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1843" w14:textId="77777777" w:rsidR="001F4C5E" w:rsidRDefault="001F4C5E" w:rsidP="00E32858">
      <w:pPr>
        <w:jc w:val="center"/>
        <w:rPr>
          <w:rFonts w:ascii="Times New Roman" w:hAnsi="Times New Roman"/>
          <w:sz w:val="28"/>
          <w:szCs w:val="28"/>
        </w:rPr>
      </w:pPr>
      <w:r w:rsidRPr="001F4C5E">
        <w:rPr>
          <w:rFonts w:ascii="Times New Roman" w:hAnsi="Times New Roman"/>
          <w:sz w:val="28"/>
          <w:szCs w:val="28"/>
        </w:rPr>
        <w:t>АССОЦИАЦИЯ КЛИНИНГОВЫХ И ФАСИЛИТИ (ТЕХНИЧЕСКАЯ</w:t>
      </w:r>
    </w:p>
    <w:p w14:paraId="4BA77FC8" w14:textId="77777777"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ЭКСПЛУАТАЦИЯ) ОПЕРАТОРОВ</w:t>
      </w:r>
    </w:p>
    <w:p w14:paraId="73DDF365" w14:textId="77777777" w:rsidR="001F4C5E" w:rsidRPr="001F4C5E" w:rsidRDefault="001F4C5E" w:rsidP="001654BB">
      <w:pPr>
        <w:pBdr>
          <w:bottom w:val="single" w:sz="4" w:space="1" w:color="auto"/>
        </w:pBdr>
        <w:rPr>
          <w:rFonts w:ascii="Times New Roman" w:hAnsi="Times New Roman"/>
          <w:sz w:val="28"/>
          <w:szCs w:val="28"/>
        </w:rPr>
      </w:pPr>
    </w:p>
    <w:p w14:paraId="24CF5E6F" w14:textId="77777777" w:rsidR="001F4C5E" w:rsidRPr="001F4C5E" w:rsidRDefault="001F4C5E" w:rsidP="00514FDD">
      <w:pPr>
        <w:rPr>
          <w:rFonts w:ascii="Times New Roman" w:hAnsi="Times New Roman"/>
          <w:sz w:val="28"/>
          <w:szCs w:val="28"/>
        </w:rPr>
      </w:pPr>
    </w:p>
    <w:p w14:paraId="42667BCD" w14:textId="77777777" w:rsidR="001F4C5E" w:rsidRPr="001F4C5E" w:rsidRDefault="001F4C5E" w:rsidP="00514FDD">
      <w:pPr>
        <w:rPr>
          <w:rFonts w:ascii="Times New Roman" w:hAnsi="Times New Roman"/>
          <w:sz w:val="28"/>
          <w:szCs w:val="28"/>
        </w:rPr>
      </w:pPr>
    </w:p>
    <w:p w14:paraId="70A83924" w14:textId="77777777" w:rsidR="001F4C5E" w:rsidRPr="001F4C5E" w:rsidRDefault="001F4C5E" w:rsidP="00514FDD">
      <w:pPr>
        <w:rPr>
          <w:rFonts w:ascii="Times New Roman" w:hAnsi="Times New Roman"/>
          <w:sz w:val="28"/>
          <w:szCs w:val="28"/>
        </w:rPr>
      </w:pPr>
    </w:p>
    <w:p w14:paraId="00A519D6" w14:textId="77777777"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Стандарт организации</w:t>
      </w:r>
    </w:p>
    <w:p w14:paraId="58DCCEAE" w14:textId="091FB4C1" w:rsidR="001F4C5E" w:rsidRPr="001F4C5E" w:rsidRDefault="001F4C5E" w:rsidP="00E32858">
      <w:pPr>
        <w:jc w:val="center"/>
        <w:rPr>
          <w:rFonts w:ascii="Times New Roman" w:hAnsi="Times New Roman"/>
          <w:sz w:val="28"/>
          <w:szCs w:val="28"/>
        </w:rPr>
      </w:pPr>
      <w:r w:rsidRPr="001F4C5E">
        <w:rPr>
          <w:rFonts w:ascii="Times New Roman" w:hAnsi="Times New Roman"/>
          <w:sz w:val="28"/>
          <w:szCs w:val="28"/>
        </w:rPr>
        <w:t xml:space="preserve">СТО СРО АКФО </w:t>
      </w:r>
      <w:r w:rsidR="003D23B9">
        <w:rPr>
          <w:rFonts w:ascii="Times New Roman" w:hAnsi="Times New Roman"/>
          <w:sz w:val="28"/>
          <w:szCs w:val="28"/>
        </w:rPr>
        <w:t>2</w:t>
      </w:r>
      <w:r w:rsidR="00A35163" w:rsidRPr="001F4C5E">
        <w:rPr>
          <w:rFonts w:ascii="Times New Roman" w:hAnsi="Times New Roman"/>
          <w:sz w:val="28"/>
          <w:szCs w:val="28"/>
        </w:rPr>
        <w:t>.0</w:t>
      </w:r>
      <w:r w:rsidR="003D23B9">
        <w:rPr>
          <w:rFonts w:ascii="Times New Roman" w:hAnsi="Times New Roman"/>
          <w:sz w:val="28"/>
          <w:szCs w:val="28"/>
        </w:rPr>
        <w:t>6</w:t>
      </w:r>
      <w:bookmarkStart w:id="0" w:name="_GoBack"/>
      <w:bookmarkEnd w:id="0"/>
      <w:r w:rsidR="00A35163" w:rsidRPr="001F4C5E">
        <w:rPr>
          <w:rFonts w:ascii="Times New Roman" w:hAnsi="Times New Roman"/>
          <w:sz w:val="28"/>
          <w:szCs w:val="28"/>
        </w:rPr>
        <w:t>–202</w:t>
      </w:r>
      <w:r w:rsidR="00086A0E">
        <w:rPr>
          <w:rFonts w:ascii="Times New Roman" w:hAnsi="Times New Roman"/>
          <w:sz w:val="28"/>
          <w:szCs w:val="28"/>
        </w:rPr>
        <w:t>2</w:t>
      </w:r>
    </w:p>
    <w:p w14:paraId="29F1BBEF" w14:textId="77777777" w:rsidR="001F4C5E" w:rsidRDefault="001F4C5E" w:rsidP="00514FDD">
      <w:pPr>
        <w:rPr>
          <w:rFonts w:ascii="Times New Roman" w:hAnsi="Times New Roman"/>
          <w:sz w:val="28"/>
          <w:szCs w:val="28"/>
        </w:rPr>
      </w:pPr>
    </w:p>
    <w:p w14:paraId="39C39325" w14:textId="77777777" w:rsidR="00E32858" w:rsidRDefault="00E32858" w:rsidP="00514FDD">
      <w:pPr>
        <w:rPr>
          <w:rFonts w:ascii="Times New Roman" w:hAnsi="Times New Roman"/>
          <w:sz w:val="28"/>
          <w:szCs w:val="28"/>
        </w:rPr>
      </w:pPr>
    </w:p>
    <w:p w14:paraId="1EF0CBAF" w14:textId="77777777" w:rsidR="003A4783" w:rsidRPr="00E32858" w:rsidRDefault="003A4783" w:rsidP="00E32858">
      <w:pPr>
        <w:jc w:val="center"/>
        <w:rPr>
          <w:rFonts w:ascii="Times New Roman" w:hAnsi="Times New Roman"/>
          <w:b/>
          <w:bCs/>
          <w:sz w:val="28"/>
          <w:szCs w:val="28"/>
        </w:rPr>
      </w:pPr>
      <w:r w:rsidRPr="00E32858">
        <w:rPr>
          <w:rFonts w:ascii="Times New Roman" w:hAnsi="Times New Roman"/>
          <w:b/>
          <w:bCs/>
          <w:sz w:val="28"/>
          <w:szCs w:val="28"/>
        </w:rPr>
        <w:t xml:space="preserve">ТИПОВОЙ </w:t>
      </w:r>
      <w:r w:rsidR="00DB5AE4">
        <w:rPr>
          <w:rFonts w:ascii="Times New Roman" w:hAnsi="Times New Roman"/>
          <w:b/>
          <w:bCs/>
          <w:sz w:val="28"/>
          <w:szCs w:val="28"/>
        </w:rPr>
        <w:t>ДОГОВОР</w:t>
      </w:r>
    </w:p>
    <w:p w14:paraId="16C2B8DE" w14:textId="2D14A9BC" w:rsidR="001F4C5E" w:rsidRDefault="003A4783" w:rsidP="00E32858">
      <w:pPr>
        <w:jc w:val="center"/>
        <w:rPr>
          <w:rFonts w:ascii="Times New Roman" w:hAnsi="Times New Roman"/>
          <w:b/>
          <w:bCs/>
          <w:sz w:val="28"/>
          <w:szCs w:val="28"/>
        </w:rPr>
      </w:pPr>
      <w:r w:rsidRPr="00E32858">
        <w:rPr>
          <w:rFonts w:ascii="Times New Roman" w:hAnsi="Times New Roman"/>
          <w:b/>
          <w:bCs/>
          <w:sz w:val="28"/>
          <w:szCs w:val="28"/>
        </w:rPr>
        <w:t xml:space="preserve">НА ОКАЗАНИЕ КЛИНИНГОВЫХ </w:t>
      </w:r>
      <w:r w:rsidR="00E96693">
        <w:rPr>
          <w:rFonts w:ascii="Times New Roman" w:hAnsi="Times New Roman"/>
          <w:b/>
          <w:bCs/>
          <w:sz w:val="28"/>
          <w:szCs w:val="28"/>
        </w:rPr>
        <w:t>УСЛУГ</w:t>
      </w:r>
      <w:r w:rsidR="00346440">
        <w:rPr>
          <w:rFonts w:ascii="Times New Roman" w:hAnsi="Times New Roman"/>
          <w:b/>
          <w:bCs/>
          <w:sz w:val="28"/>
          <w:szCs w:val="28"/>
        </w:rPr>
        <w:t xml:space="preserve"> </w:t>
      </w:r>
    </w:p>
    <w:p w14:paraId="0CC0581C" w14:textId="4B8CB0B2" w:rsidR="00346440" w:rsidRDefault="00346440" w:rsidP="00E32858">
      <w:pPr>
        <w:jc w:val="center"/>
        <w:rPr>
          <w:rFonts w:ascii="Times New Roman" w:hAnsi="Times New Roman"/>
          <w:b/>
          <w:bCs/>
          <w:sz w:val="28"/>
          <w:szCs w:val="28"/>
        </w:rPr>
      </w:pPr>
      <w:r>
        <w:rPr>
          <w:rFonts w:ascii="Times New Roman" w:hAnsi="Times New Roman"/>
          <w:b/>
          <w:bCs/>
          <w:sz w:val="28"/>
          <w:szCs w:val="28"/>
        </w:rPr>
        <w:t>ПО ФИКСИРОВАННОЙ СТОИМОСТИ</w:t>
      </w:r>
    </w:p>
    <w:p w14:paraId="473ACA48" w14:textId="77777777" w:rsidR="001F4C5E" w:rsidRDefault="001F4C5E" w:rsidP="00514FDD">
      <w:pPr>
        <w:rPr>
          <w:rFonts w:ascii="Times New Roman" w:hAnsi="Times New Roman"/>
          <w:sz w:val="28"/>
          <w:szCs w:val="28"/>
        </w:rPr>
      </w:pPr>
    </w:p>
    <w:p w14:paraId="356EF763" w14:textId="77777777" w:rsidR="00E32858" w:rsidRDefault="00E32858" w:rsidP="00514FDD">
      <w:pPr>
        <w:rPr>
          <w:rFonts w:ascii="Times New Roman" w:hAnsi="Times New Roman"/>
          <w:sz w:val="28"/>
          <w:szCs w:val="28"/>
        </w:rPr>
      </w:pPr>
    </w:p>
    <w:p w14:paraId="7D155286" w14:textId="77777777" w:rsidR="00E32858" w:rsidRDefault="00E32858" w:rsidP="00514FDD">
      <w:pPr>
        <w:rPr>
          <w:rFonts w:ascii="Times New Roman" w:hAnsi="Times New Roman"/>
          <w:sz w:val="28"/>
          <w:szCs w:val="28"/>
        </w:rPr>
      </w:pPr>
    </w:p>
    <w:p w14:paraId="360BDC69" w14:textId="77777777" w:rsidR="00E32858" w:rsidRPr="001F4C5E" w:rsidRDefault="00E32858" w:rsidP="00514FDD">
      <w:pPr>
        <w:rPr>
          <w:rFonts w:ascii="Times New Roman" w:hAnsi="Times New Roman"/>
          <w:sz w:val="28"/>
          <w:szCs w:val="28"/>
        </w:rPr>
      </w:pPr>
    </w:p>
    <w:p w14:paraId="00137A32" w14:textId="77777777" w:rsidR="001F4C5E" w:rsidRPr="001F4C5E" w:rsidRDefault="00A35163" w:rsidP="00E32858">
      <w:pPr>
        <w:jc w:val="center"/>
        <w:rPr>
          <w:rFonts w:ascii="Times New Roman" w:hAnsi="Times New Roman"/>
          <w:sz w:val="28"/>
          <w:szCs w:val="28"/>
        </w:rPr>
      </w:pPr>
      <w:r>
        <w:rPr>
          <w:rFonts w:ascii="Times New Roman" w:hAnsi="Times New Roman"/>
          <w:sz w:val="28"/>
          <w:szCs w:val="28"/>
        </w:rPr>
        <w:t>Издание официальное</w:t>
      </w:r>
    </w:p>
    <w:p w14:paraId="06437FAC" w14:textId="77777777" w:rsidR="001F4C5E" w:rsidRPr="001F4C5E" w:rsidRDefault="001F4C5E" w:rsidP="00514FDD">
      <w:pPr>
        <w:rPr>
          <w:rFonts w:ascii="Times New Roman" w:hAnsi="Times New Roman"/>
          <w:sz w:val="28"/>
          <w:szCs w:val="28"/>
        </w:rPr>
      </w:pPr>
    </w:p>
    <w:p w14:paraId="6685A31B" w14:textId="77777777" w:rsidR="001F4C5E" w:rsidRPr="001F4C5E" w:rsidRDefault="001F4C5E" w:rsidP="00514FDD">
      <w:pPr>
        <w:rPr>
          <w:rFonts w:ascii="Times New Roman" w:hAnsi="Times New Roman"/>
          <w:sz w:val="28"/>
          <w:szCs w:val="28"/>
        </w:rPr>
      </w:pPr>
    </w:p>
    <w:p w14:paraId="2FCF1E17" w14:textId="77777777" w:rsidR="001F4C5E" w:rsidRPr="001F4C5E" w:rsidRDefault="001F4C5E" w:rsidP="00514FDD">
      <w:pPr>
        <w:rPr>
          <w:rFonts w:ascii="Times New Roman" w:hAnsi="Times New Roman"/>
          <w:sz w:val="28"/>
          <w:szCs w:val="28"/>
        </w:rPr>
      </w:pPr>
    </w:p>
    <w:p w14:paraId="37C23378" w14:textId="77777777" w:rsidR="001F4C5E" w:rsidRPr="001F4C5E" w:rsidRDefault="001F4C5E" w:rsidP="00514FDD">
      <w:pPr>
        <w:rPr>
          <w:rFonts w:ascii="Times New Roman" w:hAnsi="Times New Roman"/>
          <w:sz w:val="28"/>
          <w:szCs w:val="28"/>
        </w:rPr>
      </w:pPr>
    </w:p>
    <w:p w14:paraId="303D57A3" w14:textId="77777777" w:rsidR="001F4C5E" w:rsidRPr="001F4C5E" w:rsidRDefault="001F4C5E" w:rsidP="00514FDD">
      <w:pPr>
        <w:rPr>
          <w:rFonts w:ascii="Times New Roman" w:hAnsi="Times New Roman"/>
          <w:sz w:val="28"/>
          <w:szCs w:val="28"/>
        </w:rPr>
      </w:pPr>
    </w:p>
    <w:p w14:paraId="3C57E846" w14:textId="77777777" w:rsidR="001F4C5E" w:rsidRPr="001F4C5E" w:rsidRDefault="001F4C5E" w:rsidP="00514FDD">
      <w:pPr>
        <w:rPr>
          <w:rFonts w:ascii="Times New Roman" w:hAnsi="Times New Roman"/>
          <w:sz w:val="28"/>
          <w:szCs w:val="28"/>
        </w:rPr>
      </w:pPr>
    </w:p>
    <w:p w14:paraId="13769A07" w14:textId="77777777" w:rsidR="001F4C5E" w:rsidRPr="001F4C5E" w:rsidRDefault="001F4C5E" w:rsidP="00514FDD">
      <w:pPr>
        <w:rPr>
          <w:rFonts w:ascii="Times New Roman" w:hAnsi="Times New Roman"/>
          <w:sz w:val="28"/>
          <w:szCs w:val="28"/>
        </w:rPr>
      </w:pPr>
    </w:p>
    <w:p w14:paraId="47FFB4CA" w14:textId="77777777" w:rsidR="00E32858" w:rsidRDefault="00976BDB" w:rsidP="00E32858">
      <w:pPr>
        <w:jc w:val="center"/>
        <w:rPr>
          <w:rFonts w:ascii="Times New Roman" w:hAnsi="Times New Roman"/>
          <w:sz w:val="28"/>
          <w:szCs w:val="28"/>
        </w:rPr>
      </w:pPr>
      <w:r>
        <w:rPr>
          <w:rFonts w:ascii="Times New Roman" w:hAnsi="Times New Roman"/>
          <w:sz w:val="28"/>
          <w:szCs w:val="28"/>
        </w:rPr>
        <w:t>г.</w:t>
      </w:r>
      <w:r w:rsidR="001F4C5E" w:rsidRPr="001F4C5E">
        <w:rPr>
          <w:rFonts w:ascii="Times New Roman" w:hAnsi="Times New Roman"/>
          <w:sz w:val="28"/>
          <w:szCs w:val="28"/>
        </w:rPr>
        <w:t xml:space="preserve"> Москва</w:t>
      </w:r>
    </w:p>
    <w:p w14:paraId="37C796B4" w14:textId="77777777" w:rsidR="001F4C5E" w:rsidRDefault="001F4C5E" w:rsidP="00E32858">
      <w:pPr>
        <w:jc w:val="center"/>
        <w:rPr>
          <w:b/>
        </w:rPr>
      </w:pPr>
      <w:r w:rsidRPr="001F4C5E">
        <w:rPr>
          <w:rFonts w:ascii="Times New Roman" w:hAnsi="Times New Roman"/>
          <w:sz w:val="28"/>
          <w:szCs w:val="28"/>
        </w:rPr>
        <w:t>20</w:t>
      </w:r>
      <w:r w:rsidR="003A4783">
        <w:rPr>
          <w:rFonts w:ascii="Times New Roman" w:hAnsi="Times New Roman"/>
          <w:sz w:val="28"/>
          <w:szCs w:val="28"/>
        </w:rPr>
        <w:t>2</w:t>
      </w:r>
      <w:r w:rsidR="00867889">
        <w:rPr>
          <w:rFonts w:ascii="Times New Roman" w:hAnsi="Times New Roman"/>
          <w:sz w:val="28"/>
          <w:szCs w:val="28"/>
        </w:rPr>
        <w:t>2</w:t>
      </w:r>
    </w:p>
    <w:p w14:paraId="7EED51C0" w14:textId="77777777" w:rsidR="00976BDB" w:rsidRPr="00976BDB" w:rsidRDefault="00976BDB" w:rsidP="00E32858">
      <w:pPr>
        <w:pageBreakBefore/>
        <w:jc w:val="center"/>
        <w:rPr>
          <w:rFonts w:ascii="Times New Roman" w:hAnsi="Times New Roman"/>
          <w:b/>
          <w:sz w:val="28"/>
          <w:szCs w:val="28"/>
        </w:rPr>
      </w:pPr>
      <w:r w:rsidRPr="00976BDB">
        <w:rPr>
          <w:rFonts w:ascii="Times New Roman" w:hAnsi="Times New Roman"/>
          <w:b/>
          <w:sz w:val="28"/>
          <w:szCs w:val="28"/>
        </w:rPr>
        <w:lastRenderedPageBreak/>
        <w:t>Предисловие</w:t>
      </w:r>
    </w:p>
    <w:p w14:paraId="71663533" w14:textId="77777777" w:rsidR="001654BB" w:rsidRDefault="001654BB" w:rsidP="00DB5AE4">
      <w:pPr>
        <w:jc w:val="both"/>
        <w:rPr>
          <w:rFonts w:ascii="Times New Roman" w:hAnsi="Times New Roman"/>
          <w:sz w:val="24"/>
          <w:szCs w:val="24"/>
        </w:rPr>
      </w:pPr>
    </w:p>
    <w:p w14:paraId="7913C881" w14:textId="77777777" w:rsidR="00976BDB" w:rsidRPr="00976BDB" w:rsidRDefault="00976BDB" w:rsidP="00DB5AE4">
      <w:pPr>
        <w:jc w:val="both"/>
        <w:rPr>
          <w:rFonts w:ascii="Times New Roman" w:hAnsi="Times New Roman"/>
          <w:sz w:val="24"/>
          <w:szCs w:val="24"/>
        </w:rPr>
      </w:pPr>
      <w:r w:rsidRPr="00976BDB">
        <w:rPr>
          <w:rFonts w:ascii="Times New Roman" w:hAnsi="Times New Roman"/>
          <w:sz w:val="24"/>
          <w:szCs w:val="24"/>
        </w:rPr>
        <w:t xml:space="preserve">1.  СТАНДАРТ РАЗРАБОТАН: Экспертной группой </w:t>
      </w:r>
      <w:r w:rsidR="00726F90">
        <w:rPr>
          <w:rFonts w:ascii="Times New Roman" w:hAnsi="Times New Roman"/>
          <w:sz w:val="24"/>
          <w:szCs w:val="24"/>
        </w:rPr>
        <w:t>С</w:t>
      </w:r>
      <w:r w:rsidRPr="00976BDB">
        <w:rPr>
          <w:rFonts w:ascii="Times New Roman" w:hAnsi="Times New Roman"/>
          <w:sz w:val="24"/>
          <w:szCs w:val="24"/>
        </w:rPr>
        <w:t xml:space="preserve">аморегулируемой </w:t>
      </w:r>
      <w:r w:rsidR="00A35163" w:rsidRPr="00976BDB">
        <w:rPr>
          <w:rFonts w:ascii="Times New Roman" w:hAnsi="Times New Roman"/>
          <w:sz w:val="24"/>
          <w:szCs w:val="24"/>
        </w:rPr>
        <w:t>организации Ассоциация</w:t>
      </w:r>
      <w:r w:rsidRPr="00976BDB">
        <w:rPr>
          <w:rFonts w:ascii="Times New Roman" w:hAnsi="Times New Roman"/>
          <w:sz w:val="24"/>
          <w:szCs w:val="24"/>
        </w:rPr>
        <w:t xml:space="preserve"> клининговых и фасилити </w:t>
      </w:r>
      <w:r w:rsidR="00E32858">
        <w:rPr>
          <w:rFonts w:ascii="Times New Roman" w:hAnsi="Times New Roman"/>
          <w:sz w:val="24"/>
          <w:szCs w:val="24"/>
        </w:rPr>
        <w:t xml:space="preserve">(техническая эксплуатация) </w:t>
      </w:r>
      <w:r w:rsidRPr="00976BDB">
        <w:rPr>
          <w:rFonts w:ascii="Times New Roman" w:hAnsi="Times New Roman"/>
          <w:sz w:val="24"/>
          <w:szCs w:val="24"/>
        </w:rPr>
        <w:t>операторов (далее - СРО АКФО).</w:t>
      </w:r>
    </w:p>
    <w:p w14:paraId="06FFFB1F" w14:textId="77777777" w:rsidR="00955B5D" w:rsidRDefault="00976BDB" w:rsidP="00DB5AE4">
      <w:pPr>
        <w:jc w:val="both"/>
        <w:rPr>
          <w:rFonts w:ascii="Times New Roman" w:hAnsi="Times New Roman"/>
          <w:sz w:val="24"/>
          <w:szCs w:val="24"/>
        </w:rPr>
      </w:pPr>
      <w:r w:rsidRPr="00976BDB">
        <w:rPr>
          <w:rFonts w:ascii="Times New Roman" w:hAnsi="Times New Roman"/>
          <w:sz w:val="24"/>
          <w:szCs w:val="24"/>
        </w:rPr>
        <w:t>2.  СТАНДАРТ УТВЕРЖДЕН И ВВЕДЕН В ДЕЙСТВИЕ Решением Правления СРО АКФО (</w:t>
      </w:r>
      <w:r w:rsidR="00A35163" w:rsidRPr="00A35163">
        <w:rPr>
          <w:rFonts w:ascii="Times New Roman" w:hAnsi="Times New Roman"/>
          <w:sz w:val="24"/>
          <w:szCs w:val="24"/>
        </w:rPr>
        <w:t xml:space="preserve">ПРОТОКОЛ </w:t>
      </w:r>
      <w:r w:rsidR="00726F90">
        <w:rPr>
          <w:rFonts w:ascii="Times New Roman" w:hAnsi="Times New Roman"/>
          <w:sz w:val="24"/>
          <w:szCs w:val="24"/>
        </w:rPr>
        <w:t xml:space="preserve">от 28.04.2021 </w:t>
      </w:r>
      <w:r w:rsidR="00A35163" w:rsidRPr="00A35163">
        <w:rPr>
          <w:rFonts w:ascii="Times New Roman" w:hAnsi="Times New Roman"/>
          <w:sz w:val="24"/>
          <w:szCs w:val="24"/>
        </w:rPr>
        <w:t>№ 124 П 28-04-2021</w:t>
      </w:r>
      <w:r>
        <w:rPr>
          <w:rFonts w:ascii="Times New Roman" w:hAnsi="Times New Roman"/>
          <w:sz w:val="24"/>
          <w:szCs w:val="24"/>
        </w:rPr>
        <w:t>)</w:t>
      </w:r>
      <w:r w:rsidR="00DB5AE4">
        <w:rPr>
          <w:rFonts w:ascii="Times New Roman" w:hAnsi="Times New Roman"/>
          <w:sz w:val="24"/>
          <w:szCs w:val="24"/>
        </w:rPr>
        <w:t>.</w:t>
      </w:r>
    </w:p>
    <w:p w14:paraId="25518A49" w14:textId="36F292A9" w:rsidR="00976BDB" w:rsidRDefault="00DB5AE4" w:rsidP="00DB5AE4">
      <w:pPr>
        <w:jc w:val="both"/>
        <w:rPr>
          <w:rFonts w:ascii="Times New Roman" w:hAnsi="Times New Roman"/>
          <w:sz w:val="24"/>
          <w:szCs w:val="24"/>
        </w:rPr>
      </w:pPr>
      <w:r>
        <w:rPr>
          <w:rFonts w:ascii="Times New Roman" w:hAnsi="Times New Roman"/>
          <w:sz w:val="24"/>
          <w:szCs w:val="24"/>
        </w:rPr>
        <w:t xml:space="preserve">3. С изменениями и дополнениями, внесенными </w:t>
      </w:r>
      <w:r w:rsidRPr="00976BDB">
        <w:rPr>
          <w:rFonts w:ascii="Times New Roman" w:hAnsi="Times New Roman"/>
          <w:sz w:val="24"/>
          <w:szCs w:val="24"/>
        </w:rPr>
        <w:t>Решением Правления СРО АКФО (</w:t>
      </w:r>
      <w:r w:rsidRPr="00A35163">
        <w:rPr>
          <w:rFonts w:ascii="Times New Roman" w:hAnsi="Times New Roman"/>
          <w:sz w:val="24"/>
          <w:szCs w:val="24"/>
        </w:rPr>
        <w:t>П</w:t>
      </w:r>
      <w:r w:rsidR="009E00BC">
        <w:rPr>
          <w:rFonts w:ascii="Times New Roman" w:hAnsi="Times New Roman"/>
          <w:sz w:val="24"/>
          <w:szCs w:val="24"/>
        </w:rPr>
        <w:t>ротокол</w:t>
      </w:r>
      <w:r w:rsidRPr="00A35163">
        <w:rPr>
          <w:rFonts w:ascii="Times New Roman" w:hAnsi="Times New Roman"/>
          <w:sz w:val="24"/>
          <w:szCs w:val="24"/>
        </w:rPr>
        <w:t xml:space="preserve"> </w:t>
      </w:r>
      <w:r>
        <w:rPr>
          <w:rFonts w:ascii="Times New Roman" w:hAnsi="Times New Roman"/>
          <w:sz w:val="24"/>
          <w:szCs w:val="24"/>
        </w:rPr>
        <w:t>от</w:t>
      </w:r>
      <w:r w:rsidR="00346440">
        <w:rPr>
          <w:rFonts w:ascii="Times New Roman" w:hAnsi="Times New Roman"/>
          <w:sz w:val="24"/>
          <w:szCs w:val="24"/>
        </w:rPr>
        <w:t xml:space="preserve"> 25.05</w:t>
      </w:r>
      <w:r w:rsidR="006A3AE3">
        <w:rPr>
          <w:rFonts w:ascii="Times New Roman" w:hAnsi="Times New Roman"/>
          <w:sz w:val="24"/>
          <w:szCs w:val="24"/>
        </w:rPr>
        <w:t>.</w:t>
      </w:r>
      <w:r>
        <w:rPr>
          <w:rFonts w:ascii="Times New Roman" w:hAnsi="Times New Roman"/>
          <w:sz w:val="24"/>
          <w:szCs w:val="24"/>
        </w:rPr>
        <w:t xml:space="preserve">2022 </w:t>
      </w:r>
      <w:r w:rsidRPr="00A35163">
        <w:rPr>
          <w:rFonts w:ascii="Times New Roman" w:hAnsi="Times New Roman"/>
          <w:sz w:val="24"/>
          <w:szCs w:val="24"/>
        </w:rPr>
        <w:t xml:space="preserve">№ </w:t>
      </w:r>
      <w:r w:rsidR="00346440">
        <w:rPr>
          <w:rFonts w:ascii="Times New Roman" w:hAnsi="Times New Roman"/>
          <w:sz w:val="24"/>
          <w:szCs w:val="24"/>
        </w:rPr>
        <w:t>146 П</w:t>
      </w:r>
      <w:r w:rsidR="00FA7EE5">
        <w:rPr>
          <w:rFonts w:ascii="Times New Roman" w:hAnsi="Times New Roman"/>
          <w:sz w:val="24"/>
          <w:szCs w:val="24"/>
        </w:rPr>
        <w:t>)</w:t>
      </w:r>
    </w:p>
    <w:p w14:paraId="4432EAEF" w14:textId="77777777" w:rsidR="00DB5AE4" w:rsidRPr="00976BDB" w:rsidRDefault="00DB5AE4" w:rsidP="00976BDB">
      <w:pPr>
        <w:rPr>
          <w:rFonts w:ascii="Times New Roman" w:hAnsi="Times New Roman"/>
          <w:sz w:val="24"/>
          <w:szCs w:val="24"/>
        </w:rPr>
      </w:pPr>
    </w:p>
    <w:p w14:paraId="706BB98C" w14:textId="77777777" w:rsidR="00976BDB" w:rsidRPr="00976BDB" w:rsidRDefault="00976BDB" w:rsidP="00976BDB">
      <w:pPr>
        <w:rPr>
          <w:rFonts w:ascii="Times New Roman" w:hAnsi="Times New Roman"/>
          <w:sz w:val="24"/>
          <w:szCs w:val="24"/>
        </w:rPr>
      </w:pPr>
    </w:p>
    <w:p w14:paraId="6FBA312F" w14:textId="77777777" w:rsidR="00976BDB" w:rsidRPr="00976BDB" w:rsidRDefault="00976BDB" w:rsidP="00976BDB">
      <w:pPr>
        <w:rPr>
          <w:rFonts w:ascii="Times New Roman" w:hAnsi="Times New Roman"/>
          <w:sz w:val="24"/>
          <w:szCs w:val="24"/>
        </w:rPr>
      </w:pPr>
    </w:p>
    <w:p w14:paraId="54FDC5B2" w14:textId="77777777" w:rsidR="00976BDB" w:rsidRPr="00976BDB" w:rsidRDefault="00976BDB" w:rsidP="00976BDB">
      <w:pPr>
        <w:rPr>
          <w:rFonts w:ascii="Times New Roman" w:hAnsi="Times New Roman"/>
          <w:sz w:val="24"/>
          <w:szCs w:val="24"/>
        </w:rPr>
      </w:pPr>
    </w:p>
    <w:p w14:paraId="26960D9D" w14:textId="77777777" w:rsidR="00976BDB" w:rsidRPr="00976BDB" w:rsidRDefault="00976BDB" w:rsidP="00E32858">
      <w:pPr>
        <w:ind w:firstLine="851"/>
        <w:jc w:val="both"/>
        <w:rPr>
          <w:rFonts w:ascii="Times New Roman" w:hAnsi="Times New Roman"/>
          <w:sz w:val="24"/>
          <w:szCs w:val="24"/>
        </w:rPr>
      </w:pPr>
      <w:r w:rsidRPr="00976BDB">
        <w:rPr>
          <w:rFonts w:ascii="Times New Roman" w:hAnsi="Times New Roman"/>
          <w:sz w:val="24"/>
          <w:szCs w:val="24"/>
        </w:rPr>
        <w:t xml:space="preserve">Настоящий </w:t>
      </w:r>
      <w:r w:rsidR="00E32858">
        <w:rPr>
          <w:rFonts w:ascii="Times New Roman" w:hAnsi="Times New Roman"/>
          <w:sz w:val="24"/>
          <w:szCs w:val="24"/>
        </w:rPr>
        <w:t>С</w:t>
      </w:r>
      <w:r w:rsidRPr="00976BDB">
        <w:rPr>
          <w:rFonts w:ascii="Times New Roman" w:hAnsi="Times New Roman"/>
          <w:sz w:val="24"/>
          <w:szCs w:val="24"/>
        </w:rPr>
        <w:t xml:space="preserve">тандарт не может быть полностью или частично воспроизведен, тиражирован и распространен в качестве официального издания без разрешения </w:t>
      </w:r>
      <w:r w:rsidR="001654BB">
        <w:rPr>
          <w:rFonts w:ascii="Times New Roman" w:hAnsi="Times New Roman"/>
          <w:sz w:val="24"/>
          <w:szCs w:val="24"/>
        </w:rPr>
        <w:t>СРО АКФО</w:t>
      </w:r>
      <w:r w:rsidRPr="00976BDB">
        <w:rPr>
          <w:rFonts w:ascii="Times New Roman" w:hAnsi="Times New Roman"/>
          <w:sz w:val="24"/>
          <w:szCs w:val="24"/>
        </w:rPr>
        <w:t>.</w:t>
      </w:r>
    </w:p>
    <w:p w14:paraId="6595129B" w14:textId="77777777" w:rsidR="00976BDB" w:rsidRDefault="00976BDB" w:rsidP="00514FDD">
      <w:pPr>
        <w:rPr>
          <w:b/>
        </w:rPr>
      </w:pPr>
    </w:p>
    <w:p w14:paraId="22F7A498" w14:textId="77777777" w:rsidR="0088180F" w:rsidRDefault="0088180F" w:rsidP="00E32858">
      <w:pPr>
        <w:pageBreakBefore/>
        <w:jc w:val="center"/>
        <w:rPr>
          <w:rFonts w:ascii="Times New Roman" w:hAnsi="Times New Roman"/>
          <w:b/>
          <w:sz w:val="24"/>
          <w:szCs w:val="24"/>
        </w:rPr>
      </w:pPr>
      <w:r w:rsidRPr="00C34A7E">
        <w:rPr>
          <w:rFonts w:ascii="Times New Roman" w:hAnsi="Times New Roman"/>
          <w:b/>
          <w:sz w:val="24"/>
          <w:szCs w:val="24"/>
        </w:rPr>
        <w:lastRenderedPageBreak/>
        <w:t>ОГЛАВЛЕНИЕ</w:t>
      </w:r>
    </w:p>
    <w:p w14:paraId="11721E5C" w14:textId="77777777" w:rsidR="00FF3E96" w:rsidRDefault="00FF3E96" w:rsidP="00514FDD">
      <w:pPr>
        <w:rPr>
          <w:rFonts w:ascii="Times New Roman" w:hAnsi="Times New Roman"/>
          <w:b/>
          <w:sz w:val="24"/>
          <w:szCs w:val="24"/>
        </w:rPr>
      </w:pPr>
    </w:p>
    <w:p w14:paraId="6203594E" w14:textId="77777777" w:rsidR="00FF3E96" w:rsidRPr="00C34A7E" w:rsidRDefault="00FF3E96" w:rsidP="00726F90">
      <w:pPr>
        <w:spacing w:after="0" w:line="312" w:lineRule="auto"/>
        <w:rPr>
          <w:rFonts w:ascii="Times New Roman" w:hAnsi="Times New Roman"/>
          <w:b/>
          <w:sz w:val="24"/>
          <w:szCs w:val="24"/>
        </w:rPr>
      </w:pPr>
    </w:p>
    <w:p w14:paraId="3585F3C8" w14:textId="00E9D71B" w:rsidR="0088180F" w:rsidRPr="001D0610" w:rsidRDefault="0088180F" w:rsidP="00726F90">
      <w:pPr>
        <w:numPr>
          <w:ilvl w:val="0"/>
          <w:numId w:val="9"/>
        </w:numPr>
        <w:spacing w:after="0" w:line="312" w:lineRule="auto"/>
        <w:rPr>
          <w:rFonts w:ascii="Times New Roman" w:hAnsi="Times New Roman"/>
        </w:rPr>
      </w:pPr>
      <w:r w:rsidRPr="00177025">
        <w:rPr>
          <w:rFonts w:ascii="Times New Roman" w:hAnsi="Times New Roman"/>
        </w:rPr>
        <w:t xml:space="preserve">Область применения </w:t>
      </w:r>
      <w:r w:rsidR="003A4783" w:rsidRPr="00177025">
        <w:rPr>
          <w:rFonts w:ascii="Times New Roman" w:hAnsi="Times New Roman"/>
        </w:rPr>
        <w:t xml:space="preserve">настоящего </w:t>
      </w:r>
      <w:r w:rsidRPr="00177025">
        <w:rPr>
          <w:rFonts w:ascii="Times New Roman" w:hAnsi="Times New Roman"/>
        </w:rPr>
        <w:t xml:space="preserve">стандарта </w:t>
      </w:r>
      <w:r w:rsidR="00905A85">
        <w:rPr>
          <w:rFonts w:ascii="Times New Roman" w:hAnsi="Times New Roman"/>
        </w:rPr>
        <w:t>-</w:t>
      </w:r>
      <w:r w:rsidR="00291DF4">
        <w:rPr>
          <w:rFonts w:ascii="Times New Roman" w:hAnsi="Times New Roman"/>
        </w:rPr>
        <w:t xml:space="preserve">                                         </w:t>
      </w:r>
      <w:r w:rsidR="00C34A7E" w:rsidRPr="00177025">
        <w:rPr>
          <w:rFonts w:ascii="Times New Roman" w:hAnsi="Times New Roman"/>
        </w:rPr>
        <w:t xml:space="preserve"> </w:t>
      </w:r>
      <w:r w:rsidR="00905A85" w:rsidRPr="001D0610">
        <w:rPr>
          <w:rFonts w:ascii="Times New Roman" w:hAnsi="Times New Roman"/>
        </w:rPr>
        <w:t>4</w:t>
      </w:r>
      <w:r w:rsidR="00291DF4" w:rsidRPr="001D0610">
        <w:rPr>
          <w:rFonts w:ascii="Times New Roman" w:hAnsi="Times New Roman"/>
        </w:rPr>
        <w:t xml:space="preserve"> </w:t>
      </w:r>
      <w:r w:rsidR="00291DF4" w:rsidRPr="001D0610">
        <w:rPr>
          <w:rFonts w:ascii="Times New Roman" w:hAnsi="Times New Roman"/>
          <w:shd w:val="clear" w:color="auto" w:fill="FFFFFF" w:themeFill="background1"/>
        </w:rPr>
        <w:t>стр.</w:t>
      </w:r>
    </w:p>
    <w:p w14:paraId="6EE60F74" w14:textId="636D042E" w:rsidR="00726F90" w:rsidRPr="001D0610" w:rsidRDefault="003A4783" w:rsidP="00726F90">
      <w:pPr>
        <w:pStyle w:val="ad"/>
        <w:numPr>
          <w:ilvl w:val="0"/>
          <w:numId w:val="9"/>
        </w:numPr>
        <w:spacing w:line="312" w:lineRule="auto"/>
        <w:rPr>
          <w:rFonts w:ascii="Times New Roman" w:hAnsi="Times New Roman"/>
        </w:rPr>
      </w:pPr>
      <w:bookmarkStart w:id="1" w:name="_Hlk69820429"/>
      <w:r w:rsidRPr="001D0610">
        <w:rPr>
          <w:rFonts w:ascii="Times New Roman" w:hAnsi="Times New Roman"/>
        </w:rPr>
        <w:t xml:space="preserve">Типовой договор на оказание клининговых </w:t>
      </w:r>
      <w:r w:rsidR="00E96693" w:rsidRPr="001D0610">
        <w:rPr>
          <w:rFonts w:ascii="Times New Roman" w:hAnsi="Times New Roman"/>
        </w:rPr>
        <w:t>услуг</w:t>
      </w:r>
      <w:r w:rsidR="00291DF4" w:rsidRPr="001D0610">
        <w:rPr>
          <w:rFonts w:ascii="Times New Roman" w:hAnsi="Times New Roman"/>
        </w:rPr>
        <w:t xml:space="preserve"> -</w:t>
      </w:r>
      <w:r w:rsidR="00726F90" w:rsidRPr="001D0610">
        <w:rPr>
          <w:rFonts w:ascii="Times New Roman" w:hAnsi="Times New Roman"/>
        </w:rPr>
        <w:t xml:space="preserve">                                </w:t>
      </w:r>
      <w:r w:rsidR="00905A85" w:rsidRPr="001D0610">
        <w:rPr>
          <w:rFonts w:ascii="Times New Roman" w:hAnsi="Times New Roman"/>
        </w:rPr>
        <w:t>5</w:t>
      </w:r>
      <w:r w:rsidR="004E7DB7" w:rsidRPr="001D0610">
        <w:rPr>
          <w:rFonts w:ascii="Times New Roman" w:hAnsi="Times New Roman"/>
        </w:rPr>
        <w:t xml:space="preserve"> </w:t>
      </w:r>
      <w:r w:rsidR="00291DF4" w:rsidRPr="001D0610">
        <w:rPr>
          <w:rFonts w:ascii="Times New Roman" w:hAnsi="Times New Roman"/>
        </w:rPr>
        <w:t>–</w:t>
      </w:r>
      <w:r w:rsidR="004E7DB7" w:rsidRPr="001D0610">
        <w:rPr>
          <w:rFonts w:ascii="Times New Roman" w:hAnsi="Times New Roman"/>
        </w:rPr>
        <w:t xml:space="preserve"> 19</w:t>
      </w:r>
      <w:r w:rsidR="00291DF4" w:rsidRPr="001D0610">
        <w:rPr>
          <w:rFonts w:ascii="Times New Roman" w:hAnsi="Times New Roman"/>
        </w:rPr>
        <w:t xml:space="preserve"> стр.</w:t>
      </w:r>
    </w:p>
    <w:p w14:paraId="6C02C036" w14:textId="0FBA5745" w:rsidR="005E5056" w:rsidRDefault="00726F90" w:rsidP="00726F90">
      <w:pPr>
        <w:numPr>
          <w:ilvl w:val="0"/>
          <w:numId w:val="9"/>
        </w:numPr>
        <w:spacing w:after="0" w:line="312" w:lineRule="auto"/>
        <w:rPr>
          <w:rFonts w:ascii="Times New Roman" w:hAnsi="Times New Roman"/>
        </w:rPr>
      </w:pPr>
      <w:r>
        <w:rPr>
          <w:rFonts w:ascii="Times New Roman" w:hAnsi="Times New Roman"/>
        </w:rPr>
        <w:t>П</w:t>
      </w:r>
      <w:r w:rsidR="003A4783" w:rsidRPr="00177025">
        <w:rPr>
          <w:rFonts w:ascii="Times New Roman" w:hAnsi="Times New Roman"/>
        </w:rPr>
        <w:t>риложения</w:t>
      </w:r>
      <w:r>
        <w:rPr>
          <w:rFonts w:ascii="Times New Roman" w:hAnsi="Times New Roman"/>
        </w:rPr>
        <w:t xml:space="preserve"> к </w:t>
      </w:r>
      <w:bookmarkEnd w:id="1"/>
      <w:r w:rsidRPr="00726F90">
        <w:rPr>
          <w:rFonts w:ascii="Times New Roman" w:hAnsi="Times New Roman"/>
        </w:rPr>
        <w:t>Типово</w:t>
      </w:r>
      <w:r>
        <w:rPr>
          <w:rFonts w:ascii="Times New Roman" w:hAnsi="Times New Roman"/>
        </w:rPr>
        <w:t>му</w:t>
      </w:r>
      <w:r w:rsidRPr="00726F90">
        <w:rPr>
          <w:rFonts w:ascii="Times New Roman" w:hAnsi="Times New Roman"/>
        </w:rPr>
        <w:t xml:space="preserve"> договор</w:t>
      </w:r>
      <w:r>
        <w:rPr>
          <w:rFonts w:ascii="Times New Roman" w:hAnsi="Times New Roman"/>
        </w:rPr>
        <w:t>у</w:t>
      </w:r>
      <w:r w:rsidRPr="00726F90">
        <w:rPr>
          <w:rFonts w:ascii="Times New Roman" w:hAnsi="Times New Roman"/>
        </w:rPr>
        <w:t xml:space="preserve"> на оказание клининговых </w:t>
      </w:r>
      <w:r w:rsidR="00E96693">
        <w:rPr>
          <w:rFonts w:ascii="Times New Roman" w:hAnsi="Times New Roman"/>
        </w:rPr>
        <w:t>услуг</w:t>
      </w:r>
      <w:r w:rsidR="0005027A">
        <w:rPr>
          <w:rFonts w:ascii="Times New Roman" w:hAnsi="Times New Roman"/>
        </w:rPr>
        <w:t>:</w:t>
      </w:r>
    </w:p>
    <w:p w14:paraId="37063694" w14:textId="6FC0ED83"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 xml:space="preserve">Приложение № 1 – Техническое Задание </w:t>
      </w:r>
      <w:r w:rsidR="00741639">
        <w:rPr>
          <w:rFonts w:ascii="Times New Roman" w:hAnsi="Times New Roman"/>
        </w:rPr>
        <w:t>на</w:t>
      </w:r>
      <w:r w:rsidRPr="005E5056">
        <w:rPr>
          <w:rFonts w:ascii="Times New Roman" w:hAnsi="Times New Roman"/>
        </w:rPr>
        <w:t xml:space="preserve"> оказани</w:t>
      </w:r>
      <w:r w:rsidR="00741639">
        <w:rPr>
          <w:rFonts w:ascii="Times New Roman" w:hAnsi="Times New Roman"/>
        </w:rPr>
        <w:t>е</w:t>
      </w:r>
      <w:r w:rsidRPr="005E5056">
        <w:rPr>
          <w:rFonts w:ascii="Times New Roman" w:hAnsi="Times New Roman"/>
        </w:rPr>
        <w:t xml:space="preserve"> услуг;</w:t>
      </w:r>
    </w:p>
    <w:p w14:paraId="04689F8A" w14:textId="6833B2A2"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w:t>
      </w:r>
      <w:r w:rsidR="00900F3B">
        <w:rPr>
          <w:rFonts w:ascii="Times New Roman" w:hAnsi="Times New Roman"/>
        </w:rPr>
        <w:t xml:space="preserve"> </w:t>
      </w:r>
      <w:r w:rsidRPr="005E5056">
        <w:rPr>
          <w:rFonts w:ascii="Times New Roman" w:hAnsi="Times New Roman"/>
        </w:rPr>
        <w:t>2 – Персонал Исполнителя для исполнения Договора;</w:t>
      </w:r>
    </w:p>
    <w:p w14:paraId="3CBD2775" w14:textId="63F99EB6"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w:t>
      </w:r>
      <w:r w:rsidR="00900F3B">
        <w:rPr>
          <w:rFonts w:ascii="Times New Roman" w:hAnsi="Times New Roman"/>
        </w:rPr>
        <w:t xml:space="preserve"> </w:t>
      </w:r>
      <w:r w:rsidRPr="005E5056">
        <w:rPr>
          <w:rFonts w:ascii="Times New Roman" w:hAnsi="Times New Roman"/>
        </w:rPr>
        <w:t>3 – Расчетная стоимость услуги (калькуляция);</w:t>
      </w:r>
    </w:p>
    <w:p w14:paraId="3F9F816E"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4 - Акт сдачи-приемки оказанных услуг;</w:t>
      </w:r>
    </w:p>
    <w:p w14:paraId="65352F34"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5 - Акт о несвоевременном (некачественном) оказании услуг;</w:t>
      </w:r>
    </w:p>
    <w:p w14:paraId="4460BA5A" w14:textId="77777777" w:rsidR="005E5056" w:rsidRPr="005E5056" w:rsidRDefault="005E5056" w:rsidP="005E5056">
      <w:pPr>
        <w:spacing w:after="0" w:line="312" w:lineRule="auto"/>
        <w:ind w:left="993"/>
        <w:rPr>
          <w:rFonts w:ascii="Times New Roman" w:hAnsi="Times New Roman"/>
        </w:rPr>
      </w:pPr>
      <w:r w:rsidRPr="005E5056">
        <w:rPr>
          <w:rFonts w:ascii="Times New Roman" w:hAnsi="Times New Roman"/>
        </w:rPr>
        <w:t>Приложение № 6 - Акт контроля качества оказываемых услуг;</w:t>
      </w:r>
    </w:p>
    <w:p w14:paraId="17F63A15" w14:textId="77777777" w:rsidR="004E7DB7" w:rsidRDefault="005E5056" w:rsidP="004E7DB7">
      <w:pPr>
        <w:spacing w:after="0" w:line="312" w:lineRule="auto"/>
        <w:ind w:left="993"/>
        <w:rPr>
          <w:rFonts w:ascii="Times New Roman" w:hAnsi="Times New Roman"/>
        </w:rPr>
      </w:pPr>
      <w:r w:rsidRPr="005E5056">
        <w:rPr>
          <w:rFonts w:ascii="Times New Roman" w:hAnsi="Times New Roman"/>
        </w:rPr>
        <w:t>Приложение № 7 - Сведения о руководителях работ и замещающих их лицах</w:t>
      </w:r>
      <w:r w:rsidR="004E7DB7">
        <w:rPr>
          <w:rFonts w:ascii="Times New Roman" w:hAnsi="Times New Roman"/>
        </w:rPr>
        <w:t>;</w:t>
      </w:r>
    </w:p>
    <w:p w14:paraId="1136E73E" w14:textId="7918CA22" w:rsidR="00905A85" w:rsidRPr="004E7DB7" w:rsidRDefault="004E7DB7" w:rsidP="004E7DB7">
      <w:pPr>
        <w:spacing w:after="0" w:line="312" w:lineRule="auto"/>
        <w:ind w:left="993"/>
        <w:rPr>
          <w:rFonts w:ascii="Times New Roman" w:hAnsi="Times New Roman"/>
        </w:rPr>
      </w:pPr>
      <w:r>
        <w:rPr>
          <w:rFonts w:ascii="Times New Roman" w:hAnsi="Times New Roman"/>
        </w:rPr>
        <w:t xml:space="preserve">Приложение № 8 - </w:t>
      </w:r>
      <w:r w:rsidRPr="004E7DB7">
        <w:rPr>
          <w:rFonts w:ascii="Times New Roman" w:hAnsi="Times New Roman"/>
        </w:rPr>
        <w:t>С</w:t>
      </w:r>
      <w:r w:rsidR="00905A85" w:rsidRPr="004E7DB7">
        <w:rPr>
          <w:rFonts w:ascii="Times New Roman" w:hAnsi="Times New Roman"/>
        </w:rPr>
        <w:t>оглашение о налоговых заверениях (</w:t>
      </w:r>
      <w:r w:rsidR="00E91B2D">
        <w:rPr>
          <w:rFonts w:ascii="Times New Roman" w:hAnsi="Times New Roman"/>
        </w:rPr>
        <w:t>особые условия</w:t>
      </w:r>
      <w:r w:rsidR="00905A85" w:rsidRPr="004E7DB7">
        <w:rPr>
          <w:rFonts w:ascii="Times New Roman" w:hAnsi="Times New Roman"/>
        </w:rPr>
        <w:t>)</w:t>
      </w:r>
      <w:r>
        <w:rPr>
          <w:rFonts w:ascii="Times New Roman" w:hAnsi="Times New Roman"/>
        </w:rPr>
        <w:t>.</w:t>
      </w:r>
    </w:p>
    <w:p w14:paraId="0251F7EA" w14:textId="77777777" w:rsidR="0088180F" w:rsidRPr="00726F90" w:rsidRDefault="0088180F" w:rsidP="00726F90">
      <w:pPr>
        <w:pStyle w:val="ad"/>
        <w:spacing w:line="312" w:lineRule="auto"/>
        <w:ind w:left="360"/>
        <w:rPr>
          <w:rFonts w:ascii="Times New Roman" w:hAnsi="Times New Roman"/>
        </w:rPr>
      </w:pPr>
    </w:p>
    <w:p w14:paraId="30E5CE1F" w14:textId="77777777" w:rsidR="0088180F" w:rsidRDefault="0088180F" w:rsidP="00726F90">
      <w:pPr>
        <w:spacing w:after="0" w:line="312" w:lineRule="auto"/>
        <w:rPr>
          <w:b/>
        </w:rPr>
      </w:pPr>
    </w:p>
    <w:p w14:paraId="7B2137F3" w14:textId="77777777" w:rsidR="00514FDD" w:rsidRPr="003F6032" w:rsidRDefault="00514FDD" w:rsidP="00726F90">
      <w:pPr>
        <w:pStyle w:val="a3"/>
        <w:pageBreakBefore/>
        <w:numPr>
          <w:ilvl w:val="0"/>
          <w:numId w:val="6"/>
        </w:numPr>
        <w:ind w:left="357" w:hanging="357"/>
        <w:jc w:val="center"/>
        <w:rPr>
          <w:rFonts w:ascii="Times New Roman" w:hAnsi="Times New Roman"/>
          <w:b/>
          <w:sz w:val="28"/>
          <w:szCs w:val="28"/>
        </w:rPr>
      </w:pPr>
      <w:r w:rsidRPr="003F6032">
        <w:rPr>
          <w:rFonts w:ascii="Times New Roman" w:hAnsi="Times New Roman"/>
          <w:b/>
          <w:sz w:val="28"/>
          <w:szCs w:val="28"/>
        </w:rPr>
        <w:lastRenderedPageBreak/>
        <w:t>Область применения</w:t>
      </w:r>
    </w:p>
    <w:p w14:paraId="446C6A6D" w14:textId="1854F799" w:rsidR="00514FDD" w:rsidRDefault="00514FDD" w:rsidP="006D3FBE">
      <w:pPr>
        <w:numPr>
          <w:ilvl w:val="1"/>
          <w:numId w:val="14"/>
        </w:numPr>
        <w:ind w:left="0" w:firstLine="851"/>
        <w:jc w:val="both"/>
        <w:rPr>
          <w:rFonts w:ascii="Times New Roman" w:hAnsi="Times New Roman"/>
          <w:sz w:val="24"/>
          <w:szCs w:val="24"/>
        </w:rPr>
      </w:pPr>
      <w:r w:rsidRPr="00DE2D93">
        <w:rPr>
          <w:rFonts w:ascii="Times New Roman" w:hAnsi="Times New Roman"/>
          <w:sz w:val="24"/>
          <w:szCs w:val="24"/>
        </w:rPr>
        <w:t xml:space="preserve">Настоящий </w:t>
      </w:r>
      <w:r w:rsidR="00E32858">
        <w:rPr>
          <w:rFonts w:ascii="Times New Roman" w:hAnsi="Times New Roman"/>
          <w:sz w:val="24"/>
          <w:szCs w:val="24"/>
        </w:rPr>
        <w:t>С</w:t>
      </w:r>
      <w:r w:rsidRPr="00DE2D93">
        <w:rPr>
          <w:rFonts w:ascii="Times New Roman" w:hAnsi="Times New Roman"/>
          <w:sz w:val="24"/>
          <w:szCs w:val="24"/>
        </w:rPr>
        <w:t xml:space="preserve">тандарт </w:t>
      </w:r>
      <w:r w:rsidR="003A4783">
        <w:rPr>
          <w:rFonts w:ascii="Times New Roman" w:hAnsi="Times New Roman"/>
          <w:sz w:val="24"/>
          <w:szCs w:val="24"/>
        </w:rPr>
        <w:t xml:space="preserve">устанавливает </w:t>
      </w:r>
      <w:r w:rsidR="00E32858">
        <w:rPr>
          <w:rFonts w:ascii="Times New Roman" w:hAnsi="Times New Roman"/>
          <w:sz w:val="24"/>
          <w:szCs w:val="24"/>
        </w:rPr>
        <w:t>примерную (</w:t>
      </w:r>
      <w:r w:rsidR="003A4783">
        <w:rPr>
          <w:rFonts w:ascii="Times New Roman" w:hAnsi="Times New Roman"/>
          <w:sz w:val="24"/>
          <w:szCs w:val="24"/>
        </w:rPr>
        <w:t>рекомендуемую</w:t>
      </w:r>
      <w:r w:rsidR="00E32858">
        <w:rPr>
          <w:rFonts w:ascii="Times New Roman" w:hAnsi="Times New Roman"/>
          <w:sz w:val="24"/>
          <w:szCs w:val="24"/>
        </w:rPr>
        <w:t>)</w:t>
      </w:r>
      <w:r w:rsidR="003A4783">
        <w:rPr>
          <w:rFonts w:ascii="Times New Roman" w:hAnsi="Times New Roman"/>
          <w:sz w:val="24"/>
          <w:szCs w:val="24"/>
        </w:rPr>
        <w:t xml:space="preserve"> форму договора на оказание </w:t>
      </w:r>
      <w:r w:rsidR="00C4476D">
        <w:rPr>
          <w:rFonts w:ascii="Times New Roman" w:hAnsi="Times New Roman"/>
          <w:sz w:val="24"/>
          <w:szCs w:val="24"/>
        </w:rPr>
        <w:t>услуг профессиональной уборки (</w:t>
      </w:r>
      <w:r w:rsidR="003A4783">
        <w:rPr>
          <w:rFonts w:ascii="Times New Roman" w:hAnsi="Times New Roman"/>
          <w:sz w:val="24"/>
          <w:szCs w:val="24"/>
        </w:rPr>
        <w:t xml:space="preserve">клининговых </w:t>
      </w:r>
      <w:r w:rsidR="00E96693">
        <w:rPr>
          <w:rFonts w:ascii="Times New Roman" w:hAnsi="Times New Roman"/>
          <w:sz w:val="24"/>
          <w:szCs w:val="24"/>
        </w:rPr>
        <w:t>услуг</w:t>
      </w:r>
      <w:r w:rsidR="00C4476D">
        <w:rPr>
          <w:rFonts w:ascii="Times New Roman" w:hAnsi="Times New Roman"/>
          <w:sz w:val="24"/>
          <w:szCs w:val="24"/>
        </w:rPr>
        <w:t>)</w:t>
      </w:r>
      <w:r w:rsidRPr="00DE2D93">
        <w:rPr>
          <w:rFonts w:ascii="Times New Roman" w:hAnsi="Times New Roman"/>
          <w:sz w:val="24"/>
          <w:szCs w:val="24"/>
        </w:rPr>
        <w:t xml:space="preserve">. </w:t>
      </w:r>
    </w:p>
    <w:p w14:paraId="0E3BA8E6" w14:textId="07F6FE75" w:rsidR="00F63828" w:rsidRPr="00207EE4" w:rsidRDefault="006D3FBE" w:rsidP="006D3FBE">
      <w:pPr>
        <w:numPr>
          <w:ilvl w:val="1"/>
          <w:numId w:val="14"/>
        </w:numPr>
        <w:ind w:left="0" w:firstLine="851"/>
        <w:jc w:val="both"/>
        <w:rPr>
          <w:rFonts w:ascii="Times New Roman" w:hAnsi="Times New Roman"/>
          <w:sz w:val="24"/>
          <w:szCs w:val="24"/>
        </w:rPr>
      </w:pPr>
      <w:r>
        <w:rPr>
          <w:rFonts w:ascii="Times New Roman" w:hAnsi="Times New Roman"/>
          <w:sz w:val="24"/>
          <w:szCs w:val="24"/>
        </w:rPr>
        <w:t>П</w:t>
      </w:r>
      <w:r w:rsidRPr="006D3FBE">
        <w:rPr>
          <w:rFonts w:ascii="Times New Roman" w:hAnsi="Times New Roman"/>
          <w:sz w:val="24"/>
          <w:szCs w:val="24"/>
        </w:rPr>
        <w:t>оложения настоящего стандарта предназначены для применения членами Ассоциации</w:t>
      </w:r>
      <w:r>
        <w:rPr>
          <w:rFonts w:ascii="Times New Roman" w:hAnsi="Times New Roman"/>
          <w:sz w:val="24"/>
          <w:szCs w:val="24"/>
        </w:rPr>
        <w:t xml:space="preserve">, а также </w:t>
      </w:r>
      <w:r w:rsidRPr="006D3FBE">
        <w:rPr>
          <w:rFonts w:ascii="Times New Roman" w:hAnsi="Times New Roman"/>
          <w:sz w:val="24"/>
          <w:szCs w:val="24"/>
        </w:rPr>
        <w:t>организациями, расположенными на территории Российской Федерации, в том числе коммерческими</w:t>
      </w:r>
      <w:r w:rsidRPr="00207EE4">
        <w:rPr>
          <w:rFonts w:ascii="Times New Roman" w:hAnsi="Times New Roman"/>
          <w:sz w:val="24"/>
          <w:szCs w:val="24"/>
        </w:rPr>
        <w:t xml:space="preserve">, общественными, объединениями юридических лиц, </w:t>
      </w:r>
      <w:r w:rsidR="0089410D">
        <w:rPr>
          <w:rFonts w:ascii="Times New Roman" w:hAnsi="Times New Roman"/>
          <w:sz w:val="24"/>
          <w:szCs w:val="24"/>
        </w:rPr>
        <w:t>а также</w:t>
      </w:r>
      <w:r w:rsidRPr="00207EE4">
        <w:rPr>
          <w:rFonts w:ascii="Times New Roman" w:hAnsi="Times New Roman"/>
          <w:sz w:val="24"/>
          <w:szCs w:val="24"/>
        </w:rPr>
        <w:t xml:space="preserve"> заказчиками клининговых </w:t>
      </w:r>
      <w:r w:rsidR="00E96693" w:rsidRPr="00207EE4">
        <w:rPr>
          <w:rFonts w:ascii="Times New Roman" w:hAnsi="Times New Roman"/>
          <w:sz w:val="24"/>
          <w:szCs w:val="24"/>
        </w:rPr>
        <w:t>услуг</w:t>
      </w:r>
      <w:r w:rsidR="00DE400D" w:rsidRPr="00207EE4">
        <w:rPr>
          <w:rFonts w:ascii="Times New Roman" w:hAnsi="Times New Roman"/>
          <w:sz w:val="24"/>
          <w:szCs w:val="24"/>
        </w:rPr>
        <w:t>.</w:t>
      </w:r>
    </w:p>
    <w:p w14:paraId="21CB361B" w14:textId="7D4C5FC4" w:rsidR="00E32858" w:rsidRPr="00DE2D93" w:rsidRDefault="0045453F" w:rsidP="0045453F">
      <w:pPr>
        <w:numPr>
          <w:ilvl w:val="1"/>
          <w:numId w:val="14"/>
        </w:numPr>
        <w:ind w:left="0" w:firstLine="851"/>
        <w:jc w:val="both"/>
        <w:rPr>
          <w:rFonts w:ascii="Times New Roman" w:hAnsi="Times New Roman"/>
          <w:sz w:val="24"/>
          <w:szCs w:val="24"/>
        </w:rPr>
      </w:pPr>
      <w:r>
        <w:rPr>
          <w:rFonts w:ascii="Times New Roman" w:hAnsi="Times New Roman"/>
          <w:sz w:val="24"/>
          <w:szCs w:val="24"/>
        </w:rPr>
        <w:t xml:space="preserve">Для расчета </w:t>
      </w:r>
      <w:r w:rsidRPr="00CB2655">
        <w:rPr>
          <w:rFonts w:ascii="Times New Roman" w:hAnsi="Times New Roman"/>
          <w:sz w:val="24"/>
          <w:szCs w:val="24"/>
        </w:rPr>
        <w:t>стоимости Договора применя</w:t>
      </w:r>
      <w:r w:rsidR="00DA747B" w:rsidRPr="00CB2655">
        <w:rPr>
          <w:rFonts w:ascii="Times New Roman" w:hAnsi="Times New Roman"/>
          <w:sz w:val="24"/>
          <w:szCs w:val="24"/>
        </w:rPr>
        <w:t>е</w:t>
      </w:r>
      <w:r w:rsidRPr="00CB2655">
        <w:rPr>
          <w:rFonts w:ascii="Times New Roman" w:hAnsi="Times New Roman"/>
          <w:sz w:val="24"/>
          <w:szCs w:val="24"/>
        </w:rPr>
        <w:t xml:space="preserve">тся </w:t>
      </w:r>
      <w:r w:rsidR="003F4E14" w:rsidRPr="00CB2655">
        <w:rPr>
          <w:rFonts w:ascii="Times New Roman" w:hAnsi="Times New Roman"/>
          <w:sz w:val="24"/>
          <w:szCs w:val="24"/>
        </w:rPr>
        <w:t>М</w:t>
      </w:r>
      <w:r w:rsidRPr="00CB2655">
        <w:rPr>
          <w:rFonts w:ascii="Times New Roman" w:hAnsi="Times New Roman"/>
          <w:sz w:val="24"/>
          <w:szCs w:val="24"/>
        </w:rPr>
        <w:t>етодик</w:t>
      </w:r>
      <w:r w:rsidR="00DA747B" w:rsidRPr="00CB2655">
        <w:rPr>
          <w:rFonts w:ascii="Times New Roman" w:hAnsi="Times New Roman"/>
          <w:sz w:val="24"/>
          <w:szCs w:val="24"/>
        </w:rPr>
        <w:t>а</w:t>
      </w:r>
      <w:r w:rsidRPr="00CB2655">
        <w:rPr>
          <w:rFonts w:ascii="Times New Roman" w:hAnsi="Times New Roman"/>
          <w:sz w:val="24"/>
          <w:szCs w:val="24"/>
        </w:rPr>
        <w:t xml:space="preserve"> расчета стоимости </w:t>
      </w:r>
      <w:r w:rsidR="00E96693" w:rsidRPr="00CB2655">
        <w:rPr>
          <w:rFonts w:ascii="Times New Roman" w:hAnsi="Times New Roman"/>
          <w:sz w:val="24"/>
          <w:szCs w:val="24"/>
        </w:rPr>
        <w:t>услуг</w:t>
      </w:r>
      <w:r w:rsidRPr="00CB2655">
        <w:rPr>
          <w:rFonts w:ascii="Times New Roman" w:hAnsi="Times New Roman"/>
          <w:sz w:val="24"/>
          <w:szCs w:val="24"/>
        </w:rPr>
        <w:t xml:space="preserve"> клининга</w:t>
      </w:r>
      <w:r w:rsidR="00DA747B" w:rsidRPr="00CB2655">
        <w:rPr>
          <w:rFonts w:ascii="Times New Roman" w:hAnsi="Times New Roman"/>
          <w:sz w:val="24"/>
          <w:szCs w:val="24"/>
        </w:rPr>
        <w:t>,</w:t>
      </w:r>
      <w:r w:rsidRPr="00CB2655">
        <w:rPr>
          <w:rFonts w:ascii="Times New Roman" w:hAnsi="Times New Roman"/>
          <w:sz w:val="24"/>
          <w:szCs w:val="24"/>
        </w:rPr>
        <w:t xml:space="preserve"> </w:t>
      </w:r>
      <w:r w:rsidR="00867889" w:rsidRPr="00CB2655">
        <w:rPr>
          <w:rFonts w:ascii="Times New Roman" w:hAnsi="Times New Roman"/>
          <w:sz w:val="24"/>
          <w:szCs w:val="24"/>
        </w:rPr>
        <w:t>утверждённ</w:t>
      </w:r>
      <w:r w:rsidR="00DA747B" w:rsidRPr="00CB2655">
        <w:rPr>
          <w:rFonts w:ascii="Times New Roman" w:hAnsi="Times New Roman"/>
          <w:sz w:val="24"/>
          <w:szCs w:val="24"/>
        </w:rPr>
        <w:t>ая</w:t>
      </w:r>
      <w:r w:rsidR="00867889" w:rsidRPr="00CB2655">
        <w:rPr>
          <w:rFonts w:ascii="Times New Roman" w:hAnsi="Times New Roman"/>
          <w:sz w:val="24"/>
          <w:szCs w:val="24"/>
        </w:rPr>
        <w:t xml:space="preserve"> стандартом</w:t>
      </w:r>
      <w:r w:rsidR="00867889">
        <w:rPr>
          <w:rFonts w:ascii="Times New Roman" w:hAnsi="Times New Roman"/>
          <w:sz w:val="24"/>
          <w:szCs w:val="24"/>
        </w:rPr>
        <w:t xml:space="preserve"> </w:t>
      </w:r>
      <w:r w:rsidR="0089410D">
        <w:rPr>
          <w:rFonts w:ascii="Times New Roman" w:hAnsi="Times New Roman"/>
          <w:sz w:val="24"/>
          <w:szCs w:val="24"/>
        </w:rPr>
        <w:t>Ассоциации</w:t>
      </w:r>
      <w:r w:rsidR="00867889">
        <w:rPr>
          <w:rFonts w:ascii="Times New Roman" w:hAnsi="Times New Roman"/>
          <w:sz w:val="24"/>
          <w:szCs w:val="24"/>
        </w:rPr>
        <w:t xml:space="preserve"> </w:t>
      </w:r>
      <w:r w:rsidRPr="0045453F">
        <w:rPr>
          <w:rFonts w:ascii="Times New Roman" w:hAnsi="Times New Roman"/>
          <w:sz w:val="24"/>
          <w:szCs w:val="24"/>
        </w:rPr>
        <w:t xml:space="preserve">СТО СРО АКФО 2.01 </w:t>
      </w:r>
      <w:r>
        <w:rPr>
          <w:rFonts w:ascii="Times New Roman" w:hAnsi="Times New Roman"/>
          <w:sz w:val="24"/>
          <w:szCs w:val="24"/>
        </w:rPr>
        <w:t>–</w:t>
      </w:r>
      <w:r w:rsidRPr="0045453F">
        <w:rPr>
          <w:rFonts w:ascii="Times New Roman" w:hAnsi="Times New Roman"/>
          <w:sz w:val="24"/>
          <w:szCs w:val="24"/>
        </w:rPr>
        <w:t xml:space="preserve"> 2022</w:t>
      </w:r>
      <w:r>
        <w:rPr>
          <w:rFonts w:ascii="Times New Roman" w:hAnsi="Times New Roman"/>
          <w:sz w:val="24"/>
          <w:szCs w:val="24"/>
        </w:rPr>
        <w:t>.</w:t>
      </w:r>
    </w:p>
    <w:p w14:paraId="0BE76647" w14:textId="77777777" w:rsidR="00D32B88" w:rsidRDefault="00D32B88" w:rsidP="00DE2D93">
      <w:pPr>
        <w:jc w:val="both"/>
        <w:rPr>
          <w:rFonts w:ascii="Times New Roman" w:hAnsi="Times New Roman"/>
          <w:b/>
          <w:sz w:val="24"/>
          <w:szCs w:val="24"/>
        </w:rPr>
      </w:pPr>
    </w:p>
    <w:p w14:paraId="474B7BAC" w14:textId="247022C0" w:rsidR="00177025" w:rsidRPr="00905A85" w:rsidRDefault="00177025" w:rsidP="00726F90">
      <w:pPr>
        <w:pageBreakBefore/>
        <w:numPr>
          <w:ilvl w:val="0"/>
          <w:numId w:val="6"/>
        </w:numPr>
        <w:ind w:left="0" w:firstLine="0"/>
        <w:jc w:val="center"/>
        <w:rPr>
          <w:rFonts w:ascii="Times New Roman" w:hAnsi="Times New Roman"/>
          <w:b/>
          <w:bCs/>
          <w:sz w:val="28"/>
          <w:szCs w:val="28"/>
        </w:rPr>
      </w:pPr>
      <w:r w:rsidRPr="00905A85">
        <w:rPr>
          <w:rFonts w:ascii="Times New Roman" w:hAnsi="Times New Roman"/>
          <w:b/>
          <w:bCs/>
          <w:sz w:val="28"/>
          <w:szCs w:val="28"/>
        </w:rPr>
        <w:lastRenderedPageBreak/>
        <w:t xml:space="preserve">Типовой договор на оказание клининговых </w:t>
      </w:r>
      <w:r w:rsidR="00E96693">
        <w:rPr>
          <w:rFonts w:ascii="Times New Roman" w:hAnsi="Times New Roman"/>
          <w:b/>
          <w:bCs/>
          <w:sz w:val="28"/>
          <w:szCs w:val="28"/>
        </w:rPr>
        <w:t>услуг</w:t>
      </w:r>
    </w:p>
    <w:p w14:paraId="35D45312" w14:textId="77777777" w:rsidR="001135FB" w:rsidRPr="00905A85" w:rsidRDefault="001135FB" w:rsidP="001135FB">
      <w:pPr>
        <w:jc w:val="both"/>
        <w:rPr>
          <w:rFonts w:ascii="Times New Roman" w:hAnsi="Times New Roman"/>
          <w:b/>
          <w:bCs/>
          <w:sz w:val="28"/>
          <w:szCs w:val="28"/>
        </w:rPr>
      </w:pPr>
    </w:p>
    <w:p w14:paraId="2D83AE5C" w14:textId="77777777" w:rsidR="00177025" w:rsidRPr="00905A85"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xml:space="preserve">ДОГОВОР </w:t>
      </w:r>
    </w:p>
    <w:p w14:paraId="16BC0C3D" w14:textId="77777777" w:rsidR="001D0610"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xml:space="preserve">НА ОКАЗАНИЕ </w:t>
      </w:r>
      <w:r w:rsidR="00726F90" w:rsidRPr="00905A85">
        <w:rPr>
          <w:rFonts w:ascii="Times New Roman" w:eastAsia="Times New Roman" w:hAnsi="Times New Roman"/>
          <w:b/>
          <w:color w:val="000000"/>
          <w:sz w:val="28"/>
          <w:szCs w:val="28"/>
        </w:rPr>
        <w:t xml:space="preserve">КЛИНИНГОВЫХ </w:t>
      </w:r>
      <w:r w:rsidR="00E96693">
        <w:rPr>
          <w:rFonts w:ascii="Times New Roman" w:eastAsia="Times New Roman" w:hAnsi="Times New Roman"/>
          <w:b/>
          <w:color w:val="000000"/>
          <w:sz w:val="28"/>
          <w:szCs w:val="28"/>
        </w:rPr>
        <w:t>УСЛУГ</w:t>
      </w:r>
      <w:r w:rsidRPr="00905A85">
        <w:rPr>
          <w:rFonts w:ascii="Times New Roman" w:eastAsia="Times New Roman" w:hAnsi="Times New Roman"/>
          <w:b/>
          <w:color w:val="000000"/>
          <w:sz w:val="28"/>
          <w:szCs w:val="28"/>
        </w:rPr>
        <w:t xml:space="preserve"> </w:t>
      </w:r>
    </w:p>
    <w:p w14:paraId="34824A7D" w14:textId="77777777" w:rsidR="009351BF" w:rsidRDefault="009351BF"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p>
    <w:p w14:paraId="2FC4CA94" w14:textId="5B21A34B" w:rsidR="00177025" w:rsidRPr="00905A85"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8"/>
          <w:szCs w:val="28"/>
        </w:rPr>
      </w:pPr>
      <w:r w:rsidRPr="00905A85">
        <w:rPr>
          <w:rFonts w:ascii="Times New Roman" w:eastAsia="Times New Roman" w:hAnsi="Times New Roman"/>
          <w:b/>
          <w:color w:val="000000"/>
          <w:sz w:val="28"/>
          <w:szCs w:val="28"/>
        </w:rPr>
        <w:t>№ ___________</w:t>
      </w:r>
    </w:p>
    <w:p w14:paraId="2B9C4A5C"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b/>
          <w:color w:val="000000"/>
          <w:sz w:val="24"/>
          <w:szCs w:val="24"/>
        </w:rPr>
      </w:pPr>
    </w:p>
    <w:p w14:paraId="25DD86E9" w14:textId="77777777" w:rsidR="00177025" w:rsidRPr="00E32858" w:rsidRDefault="00177025" w:rsidP="00E32858">
      <w:pPr>
        <w:widowControl w:val="0"/>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Курсивом по всему тексту типового Договора выделена переменная часть, предусматривающая возможность выбора одного или нескольких вариантов условий (данных) из предлагаемого перечня таких вариантов условий (данны</w:t>
      </w:r>
      <w:r w:rsidR="00867889">
        <w:rPr>
          <w:rFonts w:ascii="Times New Roman" w:eastAsia="Times New Roman" w:hAnsi="Times New Roman"/>
          <w:i/>
          <w:sz w:val="24"/>
          <w:szCs w:val="24"/>
        </w:rPr>
        <w:t>х)</w:t>
      </w:r>
      <w:r w:rsidRPr="00E32858">
        <w:rPr>
          <w:rFonts w:ascii="Times New Roman" w:eastAsia="Times New Roman" w:hAnsi="Times New Roman"/>
          <w:i/>
          <w:sz w:val="24"/>
          <w:szCs w:val="24"/>
        </w:rPr>
        <w:t>. Договор может быть дополнен иными положениями, включение которых установлено</w:t>
      </w:r>
      <w:r w:rsidR="00867889">
        <w:rPr>
          <w:rFonts w:ascii="Times New Roman" w:eastAsia="Times New Roman" w:hAnsi="Times New Roman"/>
          <w:i/>
          <w:sz w:val="24"/>
          <w:szCs w:val="24"/>
        </w:rPr>
        <w:t xml:space="preserve"> Заказчиком, в том числе </w:t>
      </w:r>
      <w:r w:rsidRPr="00E32858">
        <w:rPr>
          <w:rFonts w:ascii="Times New Roman" w:eastAsia="Times New Roman" w:hAnsi="Times New Roman"/>
          <w:i/>
          <w:sz w:val="24"/>
          <w:szCs w:val="24"/>
        </w:rPr>
        <w:t>в положении о закупках Заказчика</w:t>
      </w:r>
      <w:r w:rsidRPr="00E32858">
        <w:rPr>
          <w:rFonts w:ascii="Times New Roman" w:eastAsia="Times New Roman" w:hAnsi="Times New Roman"/>
          <w:i/>
          <w:sz w:val="24"/>
          <w:szCs w:val="24"/>
          <w:vertAlign w:val="superscript"/>
        </w:rPr>
        <w:footnoteReference w:id="1"/>
      </w:r>
      <w:r w:rsidRPr="00E32858">
        <w:rPr>
          <w:rFonts w:ascii="Times New Roman" w:eastAsia="Times New Roman" w:hAnsi="Times New Roman"/>
          <w:i/>
          <w:sz w:val="24"/>
          <w:szCs w:val="24"/>
        </w:rPr>
        <w:t>.</w:t>
      </w:r>
    </w:p>
    <w:p w14:paraId="3E8D6A2B"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sz w:val="24"/>
          <w:szCs w:val="24"/>
        </w:rPr>
      </w:pPr>
    </w:p>
    <w:p w14:paraId="522EBF13" w14:textId="77777777" w:rsidR="00177025" w:rsidRPr="00E32858" w:rsidRDefault="00177025" w:rsidP="00E32858">
      <w:pPr>
        <w:pBdr>
          <w:top w:val="nil"/>
          <w:left w:val="nil"/>
          <w:bottom w:val="nil"/>
          <w:right w:val="nil"/>
          <w:between w:val="nil"/>
        </w:pBdr>
        <w:spacing w:after="0" w:line="288" w:lineRule="auto"/>
        <w:ind w:hanging="2"/>
        <w:jc w:val="center"/>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г. </w:t>
      </w:r>
      <w:r w:rsidRPr="00E32858">
        <w:rPr>
          <w:rFonts w:ascii="Times New Roman" w:eastAsia="Times New Roman" w:hAnsi="Times New Roman"/>
          <w:sz w:val="24"/>
          <w:szCs w:val="24"/>
        </w:rPr>
        <w:t>__________</w:t>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r>
      <w:r w:rsidRPr="00E32858">
        <w:rPr>
          <w:rFonts w:ascii="Times New Roman" w:eastAsia="Times New Roman" w:hAnsi="Times New Roman"/>
          <w:color w:val="000000"/>
          <w:sz w:val="24"/>
          <w:szCs w:val="24"/>
        </w:rPr>
        <w:tab/>
        <w:t>«___» ____________ 20__ г.</w:t>
      </w:r>
    </w:p>
    <w:p w14:paraId="6665125E"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4E7E9184"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__________________________________, именуемое в дальнейшем </w:t>
      </w:r>
      <w:r w:rsidRPr="00E32858">
        <w:rPr>
          <w:rFonts w:ascii="Times New Roman" w:eastAsia="Times New Roman" w:hAnsi="Times New Roman"/>
          <w:b/>
          <w:color w:val="000000"/>
          <w:sz w:val="24"/>
          <w:szCs w:val="24"/>
        </w:rPr>
        <w:t>«Заказчик»</w:t>
      </w:r>
      <w:r w:rsidRPr="00E32858">
        <w:rPr>
          <w:rFonts w:ascii="Times New Roman" w:eastAsia="Times New Roman" w:hAnsi="Times New Roman"/>
          <w:color w:val="000000"/>
          <w:sz w:val="24"/>
          <w:szCs w:val="24"/>
        </w:rPr>
        <w:t xml:space="preserve">, в лице ______________________, действующего на основании ___________________, с одной стороны, и </w:t>
      </w:r>
    </w:p>
    <w:p w14:paraId="68A147F9"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__________________________________, именуемое в дальнейшем </w:t>
      </w:r>
      <w:r w:rsidRPr="00E32858">
        <w:rPr>
          <w:rFonts w:ascii="Times New Roman" w:eastAsia="Times New Roman" w:hAnsi="Times New Roman"/>
          <w:b/>
          <w:color w:val="000000"/>
          <w:sz w:val="24"/>
          <w:szCs w:val="24"/>
        </w:rPr>
        <w:t>«Исполнитель»</w:t>
      </w:r>
      <w:r w:rsidRPr="00E32858">
        <w:rPr>
          <w:rFonts w:ascii="Times New Roman" w:eastAsia="Times New Roman" w:hAnsi="Times New Roman"/>
          <w:color w:val="000000"/>
          <w:sz w:val="24"/>
          <w:szCs w:val="24"/>
        </w:rPr>
        <w:t xml:space="preserve">, в лице ___________________________, действующего на основании ___________________, с другой стороны, вместе именуемые в дальнейшем </w:t>
      </w:r>
      <w:r w:rsidRPr="00E32858">
        <w:rPr>
          <w:rFonts w:ascii="Times New Roman" w:eastAsia="Times New Roman" w:hAnsi="Times New Roman"/>
          <w:b/>
          <w:color w:val="000000"/>
          <w:sz w:val="24"/>
          <w:szCs w:val="24"/>
        </w:rPr>
        <w:t>«Стороны»</w:t>
      </w:r>
      <w:r w:rsidRPr="00E32858">
        <w:rPr>
          <w:rFonts w:ascii="Times New Roman" w:eastAsia="Times New Roman" w:hAnsi="Times New Roman"/>
          <w:color w:val="000000"/>
          <w:sz w:val="24"/>
          <w:szCs w:val="24"/>
        </w:rPr>
        <w:t xml:space="preserve">, а по отдельности </w:t>
      </w:r>
      <w:r w:rsidRPr="00E32858">
        <w:rPr>
          <w:rFonts w:ascii="Times New Roman" w:eastAsia="Times New Roman" w:hAnsi="Times New Roman"/>
          <w:b/>
          <w:color w:val="000000"/>
          <w:sz w:val="24"/>
          <w:szCs w:val="24"/>
        </w:rPr>
        <w:t>«Сторона»</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заключили настоящий договор (далее – Договор) о нижеследующем:</w:t>
      </w:r>
    </w:p>
    <w:p w14:paraId="0E52FF31"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2114A536" w14:textId="77777777" w:rsidR="00177025" w:rsidRPr="00E32858" w:rsidRDefault="00177025" w:rsidP="00E32858">
      <w:pPr>
        <w:numPr>
          <w:ilvl w:val="0"/>
          <w:numId w:val="11"/>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Предмет Договора</w:t>
      </w:r>
    </w:p>
    <w:p w14:paraId="3012DB1D" w14:textId="77777777" w:rsidR="00177025"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Исполнитель по заданию Заказчика принимает на себя обязательства на условиях Договора оказывать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по _____________________ (далее –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на объектах (далее – Объект/Объекты) Заказчика, а Заказчик обязуется принимать и оплачивать оказанные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в порядке, определенном Договором.</w:t>
      </w:r>
    </w:p>
    <w:p w14:paraId="5E6CC0D9" w14:textId="77777777" w:rsidR="001D116B" w:rsidRPr="00CB2655" w:rsidRDefault="001D116B" w:rsidP="001D116B">
      <w:pPr>
        <w:numPr>
          <w:ilvl w:val="1"/>
          <w:numId w:val="11"/>
        </w:numPr>
        <w:pBdr>
          <w:top w:val="nil"/>
          <w:left w:val="nil"/>
          <w:bottom w:val="nil"/>
          <w:right w:val="nil"/>
          <w:between w:val="nil"/>
        </w:pBdr>
        <w:suppressAutoHyphens/>
        <w:spacing w:after="0" w:line="276" w:lineRule="auto"/>
        <w:ind w:left="0" w:firstLine="0"/>
        <w:jc w:val="both"/>
        <w:textDirection w:val="btLr"/>
        <w:textAlignment w:val="top"/>
        <w:outlineLvl w:val="0"/>
        <w:rPr>
          <w:rFonts w:ascii="Times New Roman" w:eastAsia="Times New Roman" w:hAnsi="Times New Roman"/>
          <w:color w:val="000000"/>
          <w:sz w:val="24"/>
          <w:szCs w:val="24"/>
        </w:rPr>
      </w:pPr>
      <w:r w:rsidRPr="00A760A7">
        <w:rPr>
          <w:rFonts w:ascii="Times New Roman" w:eastAsia="Times New Roman" w:hAnsi="Times New Roman"/>
          <w:color w:val="000000"/>
          <w:sz w:val="24"/>
          <w:szCs w:val="24"/>
        </w:rPr>
        <w:t xml:space="preserve">Перечень и характеристики Объектов, а также виды, объем и периодичность </w:t>
      </w:r>
      <w:r w:rsidR="00E96693">
        <w:rPr>
          <w:rFonts w:ascii="Times New Roman" w:eastAsia="Times New Roman" w:hAnsi="Times New Roman"/>
          <w:color w:val="000000"/>
          <w:sz w:val="24"/>
          <w:szCs w:val="24"/>
        </w:rPr>
        <w:t>услуг</w:t>
      </w:r>
      <w:r w:rsidRPr="00A760A7">
        <w:rPr>
          <w:rFonts w:ascii="Times New Roman" w:eastAsia="Times New Roman" w:hAnsi="Times New Roman"/>
          <w:color w:val="000000"/>
          <w:sz w:val="24"/>
          <w:szCs w:val="24"/>
        </w:rPr>
        <w:t xml:space="preserve">, оказываемых на </w:t>
      </w:r>
      <w:r w:rsidRPr="00CB2655">
        <w:rPr>
          <w:rFonts w:ascii="Times New Roman" w:eastAsia="Times New Roman" w:hAnsi="Times New Roman"/>
          <w:color w:val="000000"/>
          <w:sz w:val="24"/>
          <w:szCs w:val="24"/>
        </w:rPr>
        <w:t>каждом из Объектов, устанавливаются в Техническом задании, являющимся приложением к Договору (Приложение №1).</w:t>
      </w:r>
    </w:p>
    <w:p w14:paraId="05E87F22" w14:textId="32962B00" w:rsidR="00B56DF9" w:rsidRPr="003B160A" w:rsidRDefault="001D116B" w:rsidP="001D116B">
      <w:pPr>
        <w:pBdr>
          <w:top w:val="nil"/>
          <w:left w:val="nil"/>
          <w:bottom w:val="nil"/>
          <w:right w:val="nil"/>
          <w:between w:val="nil"/>
        </w:pBdr>
        <w:spacing w:after="0"/>
        <w:ind w:left="-2"/>
        <w:jc w:val="both"/>
        <w:rPr>
          <w:rFonts w:ascii="Times New Roman" w:eastAsia="Times New Roman" w:hAnsi="Times New Roman"/>
          <w:bCs/>
          <w:sz w:val="24"/>
          <w:szCs w:val="24"/>
        </w:rPr>
      </w:pPr>
      <w:r w:rsidRPr="00CB2655">
        <w:rPr>
          <w:rFonts w:ascii="Times New Roman" w:eastAsia="Times New Roman" w:hAnsi="Times New Roman"/>
          <w:sz w:val="24"/>
          <w:szCs w:val="24"/>
        </w:rPr>
        <w:t xml:space="preserve">1.3. </w:t>
      </w:r>
      <w:bookmarkStart w:id="2" w:name="_Hlk93679908"/>
      <w:bookmarkStart w:id="3" w:name="_Hlk92968447"/>
      <w:r w:rsidR="00B56DF9" w:rsidRPr="003B160A">
        <w:rPr>
          <w:rFonts w:ascii="Times New Roman" w:eastAsia="Times New Roman" w:hAnsi="Times New Roman"/>
          <w:bCs/>
          <w:sz w:val="24"/>
          <w:szCs w:val="24"/>
        </w:rPr>
        <w:t>Основные характеристики персонала Исполнителя</w:t>
      </w:r>
      <w:r w:rsidR="00334567" w:rsidRPr="003B160A">
        <w:rPr>
          <w:rStyle w:val="ae"/>
          <w:rFonts w:ascii="Times New Roman" w:eastAsia="Times New Roman" w:hAnsi="Times New Roman"/>
          <w:bCs/>
          <w:sz w:val="24"/>
          <w:szCs w:val="24"/>
        </w:rPr>
        <w:footnoteReference w:id="2"/>
      </w:r>
      <w:r w:rsidR="00B56DF9" w:rsidRPr="003B160A">
        <w:rPr>
          <w:rFonts w:ascii="Times New Roman" w:eastAsia="Times New Roman" w:hAnsi="Times New Roman"/>
          <w:bCs/>
          <w:sz w:val="24"/>
          <w:szCs w:val="24"/>
        </w:rPr>
        <w:t>, привлекаемого для оказания услуг по Договору (должности, количество вакансий, график оказания услуг и количество часов, необходимое затратить на оказание услуг), согласовываются Сторонами в Приложении №2 к Договору.</w:t>
      </w:r>
    </w:p>
    <w:bookmarkEnd w:id="2"/>
    <w:bookmarkEnd w:id="3"/>
    <w:p w14:paraId="66AF5C03" w14:textId="77777777" w:rsidR="00177025" w:rsidRPr="00E32858" w:rsidRDefault="001D116B" w:rsidP="001D116B">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CB2655">
        <w:rPr>
          <w:rFonts w:ascii="Times New Roman" w:eastAsia="Times New Roman" w:hAnsi="Times New Roman"/>
          <w:color w:val="000000"/>
          <w:sz w:val="24"/>
          <w:szCs w:val="24"/>
        </w:rPr>
        <w:t xml:space="preserve">1.4. </w:t>
      </w:r>
      <w:r w:rsidR="00177025" w:rsidRPr="00CB2655">
        <w:rPr>
          <w:rFonts w:ascii="Times New Roman" w:eastAsia="Times New Roman" w:hAnsi="Times New Roman"/>
          <w:color w:val="000000"/>
          <w:sz w:val="24"/>
          <w:szCs w:val="24"/>
        </w:rPr>
        <w:t xml:space="preserve">Срок оказания </w:t>
      </w:r>
      <w:r w:rsidR="00E96693" w:rsidRPr="00CB2655">
        <w:rPr>
          <w:rFonts w:ascii="Times New Roman" w:eastAsia="Times New Roman" w:hAnsi="Times New Roman"/>
          <w:color w:val="000000"/>
          <w:sz w:val="24"/>
          <w:szCs w:val="24"/>
        </w:rPr>
        <w:t>услуг</w:t>
      </w:r>
      <w:r w:rsidR="00177025" w:rsidRPr="00CB2655">
        <w:rPr>
          <w:rFonts w:ascii="Times New Roman" w:eastAsia="Times New Roman" w:hAnsi="Times New Roman"/>
          <w:color w:val="000000"/>
          <w:sz w:val="24"/>
          <w:szCs w:val="24"/>
        </w:rPr>
        <w:t>:</w:t>
      </w:r>
    </w:p>
    <w:p w14:paraId="7069D10E"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Начало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_______________________;</w:t>
      </w:r>
    </w:p>
    <w:p w14:paraId="2685EA7E"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 xml:space="preserve">Окончание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_____________________.</w:t>
      </w:r>
    </w:p>
    <w:p w14:paraId="7A81A688"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p>
    <w:p w14:paraId="5ADEA98A" w14:textId="77777777" w:rsidR="00177025" w:rsidRPr="00E4452A" w:rsidRDefault="00177025" w:rsidP="00E32858">
      <w:pPr>
        <w:numPr>
          <w:ilvl w:val="0"/>
          <w:numId w:val="11"/>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4452A">
        <w:rPr>
          <w:rFonts w:ascii="Times New Roman" w:eastAsia="Times New Roman" w:hAnsi="Times New Roman"/>
          <w:b/>
          <w:color w:val="000000"/>
          <w:sz w:val="24"/>
          <w:szCs w:val="24"/>
        </w:rPr>
        <w:t>Цена Договора и порядок расчетов</w:t>
      </w:r>
    </w:p>
    <w:p w14:paraId="2B1AEFF8" w14:textId="77777777" w:rsidR="00177025" w:rsidRPr="00CB2655"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Цена </w:t>
      </w:r>
      <w:r w:rsidRPr="00CB2655">
        <w:rPr>
          <w:rFonts w:ascii="Times New Roman" w:eastAsia="Times New Roman" w:hAnsi="Times New Roman"/>
          <w:color w:val="000000"/>
          <w:sz w:val="24"/>
          <w:szCs w:val="24"/>
        </w:rPr>
        <w:t>Договора составляет ____ (_____) руб.______ коп., __________________</w:t>
      </w:r>
      <w:r w:rsidRPr="00CB2655">
        <w:rPr>
          <w:rFonts w:ascii="Times New Roman" w:eastAsia="Times New Roman" w:hAnsi="Times New Roman"/>
          <w:color w:val="000000"/>
          <w:sz w:val="24"/>
          <w:szCs w:val="24"/>
          <w:vertAlign w:val="superscript"/>
        </w:rPr>
        <w:footnoteReference w:id="3"/>
      </w:r>
      <w:r w:rsidRPr="00CB2655">
        <w:rPr>
          <w:rFonts w:ascii="Times New Roman" w:eastAsia="Times New Roman" w:hAnsi="Times New Roman"/>
          <w:color w:val="000000"/>
          <w:sz w:val="24"/>
          <w:szCs w:val="24"/>
        </w:rPr>
        <w:t>.</w:t>
      </w:r>
      <w:r w:rsidR="00B31898" w:rsidRPr="00CB2655">
        <w:rPr>
          <w:rFonts w:ascii="Times New Roman" w:eastAsia="Times New Roman" w:hAnsi="Times New Roman"/>
          <w:color w:val="000000"/>
          <w:sz w:val="24"/>
          <w:szCs w:val="24"/>
        </w:rPr>
        <w:t xml:space="preserve"> Расчетная стоимость </w:t>
      </w:r>
      <w:r w:rsidR="00E96693" w:rsidRPr="00CB2655">
        <w:rPr>
          <w:rFonts w:ascii="Times New Roman" w:eastAsia="Times New Roman" w:hAnsi="Times New Roman"/>
          <w:color w:val="000000"/>
          <w:sz w:val="24"/>
          <w:szCs w:val="24"/>
        </w:rPr>
        <w:t>услуг</w:t>
      </w:r>
      <w:r w:rsidR="00B31898" w:rsidRPr="00CB2655">
        <w:rPr>
          <w:rFonts w:ascii="Times New Roman" w:eastAsia="Times New Roman" w:hAnsi="Times New Roman"/>
          <w:color w:val="000000"/>
          <w:sz w:val="24"/>
          <w:szCs w:val="24"/>
        </w:rPr>
        <w:t>, по наименованиям статей затрат, фиксируется в Приложении №3.</w:t>
      </w:r>
    </w:p>
    <w:p w14:paraId="4374D8F5" w14:textId="77777777" w:rsidR="00B31898" w:rsidRPr="00CB2655"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CB2655">
        <w:rPr>
          <w:rFonts w:ascii="Times New Roman" w:eastAsia="Times New Roman" w:hAnsi="Times New Roman"/>
          <w:color w:val="000000"/>
          <w:sz w:val="24"/>
          <w:szCs w:val="24"/>
        </w:rPr>
        <w:t xml:space="preserve">Стоимость </w:t>
      </w:r>
      <w:r w:rsidR="00E96693" w:rsidRPr="00CB2655">
        <w:rPr>
          <w:rFonts w:ascii="Times New Roman" w:eastAsia="Times New Roman" w:hAnsi="Times New Roman"/>
          <w:color w:val="000000"/>
          <w:sz w:val="24"/>
          <w:szCs w:val="24"/>
        </w:rPr>
        <w:t>Услуг</w:t>
      </w:r>
      <w:r w:rsidRPr="00CB2655">
        <w:rPr>
          <w:rFonts w:ascii="Times New Roman" w:eastAsia="Times New Roman" w:hAnsi="Times New Roman"/>
          <w:color w:val="000000"/>
          <w:sz w:val="24"/>
          <w:szCs w:val="24"/>
        </w:rPr>
        <w:t xml:space="preserve"> в месяц составляет _____ (_____) руб.______ коп., ________________</w:t>
      </w:r>
      <w:r w:rsidR="00B31898" w:rsidRPr="00CB2655">
        <w:rPr>
          <w:rFonts w:ascii="Times New Roman" w:eastAsia="Times New Roman" w:hAnsi="Times New Roman"/>
          <w:color w:val="000000"/>
          <w:sz w:val="24"/>
          <w:szCs w:val="24"/>
        </w:rPr>
        <w:t xml:space="preserve">. </w:t>
      </w:r>
    </w:p>
    <w:p w14:paraId="74B3FD00" w14:textId="77777777" w:rsidR="00177025" w:rsidRPr="00CB2655" w:rsidRDefault="00B31898"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CB2655">
        <w:rPr>
          <w:rFonts w:ascii="Times New Roman" w:eastAsia="Times New Roman" w:hAnsi="Times New Roman"/>
          <w:color w:val="000000"/>
          <w:sz w:val="24"/>
          <w:szCs w:val="24"/>
        </w:rPr>
        <w:t xml:space="preserve">Фактический размер стоимости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определяется ежемесячно</w:t>
      </w:r>
      <w:r w:rsidR="00177025" w:rsidRPr="00CB2655">
        <w:rPr>
          <w:rFonts w:ascii="Times New Roman" w:eastAsia="Times New Roman" w:hAnsi="Times New Roman"/>
          <w:sz w:val="24"/>
          <w:szCs w:val="24"/>
        </w:rPr>
        <w:t xml:space="preserve"> при подписании Акта сдачи-приемки работ</w:t>
      </w:r>
      <w:r w:rsidR="00CC5572" w:rsidRPr="00CB2655">
        <w:rPr>
          <w:rFonts w:ascii="Times New Roman" w:eastAsia="Times New Roman" w:hAnsi="Times New Roman"/>
          <w:sz w:val="24"/>
          <w:szCs w:val="24"/>
        </w:rPr>
        <w:t xml:space="preserve"> (Приложение №</w:t>
      </w:r>
      <w:r w:rsidR="00867889" w:rsidRPr="00CB2655">
        <w:rPr>
          <w:rFonts w:ascii="Times New Roman" w:eastAsia="Times New Roman" w:hAnsi="Times New Roman"/>
          <w:sz w:val="24"/>
          <w:szCs w:val="24"/>
        </w:rPr>
        <w:t>4</w:t>
      </w:r>
      <w:r w:rsidR="00CC5572" w:rsidRPr="00CB2655">
        <w:rPr>
          <w:rFonts w:ascii="Times New Roman" w:eastAsia="Times New Roman" w:hAnsi="Times New Roman"/>
          <w:sz w:val="24"/>
          <w:szCs w:val="24"/>
        </w:rPr>
        <w:t>)</w:t>
      </w:r>
      <w:r w:rsidR="00177025" w:rsidRPr="00CB2655">
        <w:rPr>
          <w:rFonts w:ascii="Times New Roman" w:eastAsia="Times New Roman" w:hAnsi="Times New Roman"/>
          <w:sz w:val="24"/>
          <w:szCs w:val="24"/>
        </w:rPr>
        <w:t xml:space="preserve">. </w:t>
      </w:r>
    </w:p>
    <w:p w14:paraId="37FDEC93" w14:textId="77777777" w:rsidR="00177025" w:rsidRPr="00E32858"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CB2655">
        <w:rPr>
          <w:rFonts w:ascii="Times New Roman" w:eastAsia="Times New Roman" w:hAnsi="Times New Roman"/>
          <w:sz w:val="24"/>
          <w:szCs w:val="24"/>
        </w:rPr>
        <w:t>В цену Договора включены все необходимые</w:t>
      </w:r>
      <w:r w:rsidRPr="00E32858">
        <w:rPr>
          <w:rFonts w:ascii="Times New Roman" w:eastAsia="Times New Roman" w:hAnsi="Times New Roman"/>
          <w:sz w:val="24"/>
          <w:szCs w:val="24"/>
        </w:rPr>
        <w:t xml:space="preserve"> расходы, в том числе: </w:t>
      </w:r>
    </w:p>
    <w:p w14:paraId="23699BBF" w14:textId="77777777" w:rsidR="00CC5572" w:rsidRPr="007C22FB" w:rsidRDefault="00177025" w:rsidP="00E32858">
      <w:pPr>
        <w:pBdr>
          <w:top w:val="nil"/>
          <w:left w:val="nil"/>
          <w:bottom w:val="nil"/>
          <w:right w:val="nil"/>
          <w:between w:val="nil"/>
        </w:pBdr>
        <w:spacing w:after="0" w:line="288" w:lineRule="auto"/>
        <w:ind w:left="-2"/>
        <w:jc w:val="both"/>
        <w:rPr>
          <w:rFonts w:ascii="Times New Roman" w:eastAsia="Times New Roman" w:hAnsi="Times New Roman"/>
          <w:color w:val="000000"/>
          <w:sz w:val="24"/>
          <w:szCs w:val="24"/>
        </w:rPr>
      </w:pPr>
      <w:r w:rsidRPr="007C22FB">
        <w:rPr>
          <w:rFonts w:ascii="Times New Roman" w:eastAsia="Times New Roman" w:hAnsi="Times New Roman"/>
          <w:color w:val="000000"/>
          <w:sz w:val="24"/>
          <w:szCs w:val="24"/>
        </w:rPr>
        <w:t xml:space="preserve">- </w:t>
      </w:r>
      <w:r w:rsidR="00CC5572" w:rsidRPr="007C22FB">
        <w:rPr>
          <w:rFonts w:ascii="Times New Roman" w:eastAsia="Times New Roman" w:hAnsi="Times New Roman"/>
          <w:color w:val="000000"/>
          <w:sz w:val="24"/>
          <w:szCs w:val="24"/>
        </w:rPr>
        <w:t xml:space="preserve">прибыль </w:t>
      </w:r>
      <w:r w:rsidR="00B31898">
        <w:rPr>
          <w:rFonts w:ascii="Times New Roman" w:eastAsia="Times New Roman" w:hAnsi="Times New Roman"/>
          <w:color w:val="000000"/>
          <w:sz w:val="24"/>
          <w:szCs w:val="24"/>
        </w:rPr>
        <w:t xml:space="preserve">(вознаграждение) </w:t>
      </w:r>
      <w:r w:rsidR="00CC5572" w:rsidRPr="007C22FB">
        <w:rPr>
          <w:rFonts w:ascii="Times New Roman" w:eastAsia="Times New Roman" w:hAnsi="Times New Roman"/>
          <w:color w:val="000000"/>
          <w:sz w:val="24"/>
          <w:szCs w:val="24"/>
        </w:rPr>
        <w:t>Исполнителя;</w:t>
      </w:r>
    </w:p>
    <w:p w14:paraId="2588A7C9" w14:textId="77777777" w:rsidR="00177025" w:rsidRPr="007C22FB" w:rsidRDefault="00CC5572" w:rsidP="00E32858">
      <w:pPr>
        <w:pBdr>
          <w:top w:val="nil"/>
          <w:left w:val="nil"/>
          <w:bottom w:val="nil"/>
          <w:right w:val="nil"/>
          <w:between w:val="nil"/>
        </w:pBdr>
        <w:spacing w:after="0" w:line="288" w:lineRule="auto"/>
        <w:ind w:left="-2"/>
        <w:jc w:val="both"/>
        <w:rPr>
          <w:rFonts w:ascii="Times New Roman" w:eastAsia="Times New Roman" w:hAnsi="Times New Roman"/>
          <w:color w:val="000000"/>
          <w:sz w:val="24"/>
          <w:szCs w:val="24"/>
        </w:rPr>
      </w:pPr>
      <w:r w:rsidRPr="007C22FB">
        <w:rPr>
          <w:rFonts w:ascii="Times New Roman" w:eastAsia="Times New Roman" w:hAnsi="Times New Roman"/>
          <w:color w:val="000000"/>
          <w:sz w:val="24"/>
          <w:szCs w:val="24"/>
        </w:rPr>
        <w:t xml:space="preserve">- </w:t>
      </w:r>
      <w:r w:rsidR="00177025" w:rsidRPr="007C22FB">
        <w:rPr>
          <w:rFonts w:ascii="Times New Roman" w:eastAsia="Times New Roman" w:hAnsi="Times New Roman"/>
          <w:color w:val="000000"/>
          <w:sz w:val="24"/>
          <w:szCs w:val="24"/>
        </w:rPr>
        <w:t>заработная плата/вознаграждение персонала;</w:t>
      </w:r>
    </w:p>
    <w:p w14:paraId="069982BE" w14:textId="77777777"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E32858">
        <w:rPr>
          <w:rFonts w:ascii="Times New Roman" w:eastAsia="Times New Roman" w:hAnsi="Times New Roman"/>
          <w:sz w:val="24"/>
          <w:szCs w:val="24"/>
        </w:rPr>
        <w:t>- налоги, сборы и другие обязательные платежи;</w:t>
      </w:r>
    </w:p>
    <w:p w14:paraId="4A3979C1" w14:textId="77777777"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E32858">
        <w:rPr>
          <w:rFonts w:ascii="Times New Roman" w:eastAsia="Times New Roman" w:hAnsi="Times New Roman"/>
          <w:sz w:val="24"/>
          <w:szCs w:val="24"/>
        </w:rPr>
        <w:t>- стоимость инвентаря, расходных материалов, моющих и чистящих средств, необходимого оборудования и пр., их перевозка;</w:t>
      </w:r>
    </w:p>
    <w:p w14:paraId="1A00CCF0" w14:textId="77777777"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E32858">
        <w:rPr>
          <w:rFonts w:ascii="Times New Roman" w:eastAsia="Times New Roman" w:hAnsi="Times New Roman"/>
          <w:sz w:val="24"/>
          <w:szCs w:val="24"/>
        </w:rPr>
        <w:t xml:space="preserve">-прочие расходы, связанные с исполнением настоящего Договора, если иное не предусмотрено в Договоре или Приложениях к нему. </w:t>
      </w:r>
    </w:p>
    <w:p w14:paraId="2BC2D547" w14:textId="05BF59AF" w:rsidR="00177025" w:rsidRPr="00E32858"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Срок оплаты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составляет не более чем ________</w:t>
      </w:r>
      <w:r w:rsidRPr="00E32858">
        <w:rPr>
          <w:rFonts w:ascii="Times New Roman" w:eastAsia="Times New Roman" w:hAnsi="Times New Roman"/>
          <w:sz w:val="24"/>
          <w:szCs w:val="24"/>
          <w:vertAlign w:val="superscript"/>
        </w:rPr>
        <w:footnoteReference w:id="4"/>
      </w:r>
      <w:r w:rsidRPr="00E32858">
        <w:rPr>
          <w:rFonts w:ascii="Times New Roman" w:eastAsia="Times New Roman" w:hAnsi="Times New Roman"/>
          <w:sz w:val="24"/>
          <w:szCs w:val="24"/>
        </w:rPr>
        <w:t xml:space="preserve"> дней со дня подписания Заказчиком Акта сдачи-приемки оказанных </w:t>
      </w:r>
      <w:r w:rsidR="00E96693">
        <w:rPr>
          <w:rFonts w:ascii="Times New Roman" w:eastAsia="Times New Roman" w:hAnsi="Times New Roman"/>
          <w:sz w:val="24"/>
          <w:szCs w:val="24"/>
        </w:rPr>
        <w:t>услуг</w:t>
      </w:r>
      <w:r w:rsidR="00042551">
        <w:rPr>
          <w:rFonts w:ascii="Times New Roman" w:eastAsia="Times New Roman" w:hAnsi="Times New Roman"/>
          <w:sz w:val="24"/>
          <w:szCs w:val="24"/>
        </w:rPr>
        <w:t>.</w:t>
      </w:r>
    </w:p>
    <w:p w14:paraId="6C7CC035" w14:textId="77777777" w:rsidR="00177025" w:rsidRPr="00E32858" w:rsidRDefault="00177025" w:rsidP="00E32858">
      <w:pPr>
        <w:numPr>
          <w:ilvl w:val="1"/>
          <w:numId w:val="11"/>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Оплата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Обязательство Заказчика по оплате считается исполненным с момента зачисления денежных средств на счет Исполнителя, реквизиты которого указаны в настоящем Договоре.</w:t>
      </w:r>
    </w:p>
    <w:p w14:paraId="08E6B309"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156F0476" w14:textId="77777777" w:rsidR="00177025" w:rsidRPr="00E32858" w:rsidRDefault="00177025" w:rsidP="00E32858">
      <w:pPr>
        <w:numPr>
          <w:ilvl w:val="0"/>
          <w:numId w:val="11"/>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 xml:space="preserve">Порядок и сроки приемки </w:t>
      </w:r>
      <w:r w:rsidR="00E96693">
        <w:rPr>
          <w:rFonts w:ascii="Times New Roman" w:eastAsia="Times New Roman" w:hAnsi="Times New Roman"/>
          <w:b/>
          <w:color w:val="000000"/>
          <w:sz w:val="24"/>
          <w:szCs w:val="24"/>
        </w:rPr>
        <w:t>услуг</w:t>
      </w:r>
    </w:p>
    <w:p w14:paraId="49BE95DC" w14:textId="22667112" w:rsidR="003133D4" w:rsidRPr="00CB2655" w:rsidRDefault="00E96693" w:rsidP="00CB2655">
      <w:pPr>
        <w:pStyle w:val="a3"/>
        <w:numPr>
          <w:ilvl w:val="1"/>
          <w:numId w:val="19"/>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hAnsi="Times New Roman"/>
          <w:sz w:val="24"/>
          <w:szCs w:val="24"/>
          <w:lang w:eastAsia="ru-RU"/>
        </w:rPr>
      </w:pPr>
      <w:r w:rsidRPr="003133D4">
        <w:rPr>
          <w:rFonts w:ascii="Times New Roman" w:eastAsia="Times New Roman" w:hAnsi="Times New Roman"/>
          <w:color w:val="000000"/>
          <w:sz w:val="24"/>
          <w:szCs w:val="24"/>
        </w:rPr>
        <w:t>Услуги</w:t>
      </w:r>
      <w:r w:rsidR="00177025" w:rsidRPr="003133D4">
        <w:rPr>
          <w:rFonts w:ascii="Times New Roman" w:eastAsia="Times New Roman" w:hAnsi="Times New Roman"/>
          <w:color w:val="000000"/>
          <w:sz w:val="24"/>
          <w:szCs w:val="24"/>
        </w:rPr>
        <w:t xml:space="preserve"> по </w:t>
      </w:r>
      <w:r w:rsidR="00CC5572" w:rsidRPr="003133D4">
        <w:rPr>
          <w:rFonts w:ascii="Times New Roman" w:eastAsia="Times New Roman" w:hAnsi="Times New Roman"/>
          <w:color w:val="000000"/>
          <w:sz w:val="24"/>
          <w:szCs w:val="24"/>
        </w:rPr>
        <w:t>Договору</w:t>
      </w:r>
      <w:r w:rsidR="00177025" w:rsidRPr="003133D4">
        <w:rPr>
          <w:rFonts w:ascii="Times New Roman" w:eastAsia="Times New Roman" w:hAnsi="Times New Roman"/>
          <w:color w:val="000000"/>
          <w:sz w:val="24"/>
          <w:szCs w:val="24"/>
        </w:rPr>
        <w:t xml:space="preserve"> оказываются поэтапно. Этапом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является календарный месяц. После завершения этапа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не позднее </w:t>
      </w:r>
      <w:r w:rsidR="0045453F" w:rsidRPr="003133D4">
        <w:rPr>
          <w:rFonts w:ascii="Times New Roman" w:eastAsia="Times New Roman" w:hAnsi="Times New Roman"/>
          <w:color w:val="000000"/>
          <w:sz w:val="24"/>
          <w:szCs w:val="24"/>
        </w:rPr>
        <w:t xml:space="preserve">десятого </w:t>
      </w:r>
      <w:r w:rsidR="00177025" w:rsidRPr="003133D4">
        <w:rPr>
          <w:rFonts w:ascii="Times New Roman" w:eastAsia="Times New Roman" w:hAnsi="Times New Roman"/>
          <w:color w:val="000000"/>
          <w:sz w:val="24"/>
          <w:szCs w:val="24"/>
        </w:rPr>
        <w:t xml:space="preserve">числа месяца, следующего за отчетным, Исполнитель письменно уведомляет Заказчика о факте завершения оказания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xml:space="preserve"> и представляет Заказчику Акт сдачи-приемки оказанных </w:t>
      </w:r>
      <w:r w:rsidRPr="003133D4">
        <w:rPr>
          <w:rFonts w:ascii="Times New Roman" w:eastAsia="Times New Roman" w:hAnsi="Times New Roman"/>
          <w:color w:val="000000"/>
          <w:sz w:val="24"/>
          <w:szCs w:val="24"/>
        </w:rPr>
        <w:t>услуг</w:t>
      </w:r>
      <w:r w:rsidR="00177025" w:rsidRPr="003133D4">
        <w:rPr>
          <w:rFonts w:ascii="Times New Roman" w:eastAsia="Times New Roman" w:hAnsi="Times New Roman"/>
          <w:color w:val="000000"/>
          <w:sz w:val="24"/>
          <w:szCs w:val="24"/>
        </w:rPr>
        <w:t>, подписанный Исполнителем в 2-х (Двух) экземплярах</w:t>
      </w:r>
      <w:r w:rsidR="00177025" w:rsidRPr="003133D4">
        <w:rPr>
          <w:rFonts w:ascii="Times New Roman" w:eastAsia="Times New Roman" w:hAnsi="Times New Roman"/>
          <w:sz w:val="24"/>
          <w:szCs w:val="24"/>
        </w:rPr>
        <w:t xml:space="preserve">. </w:t>
      </w:r>
      <w:r w:rsidR="00177025" w:rsidRPr="003133D4">
        <w:rPr>
          <w:rFonts w:ascii="Times New Roman" w:hAnsi="Times New Roman"/>
          <w:sz w:val="24"/>
          <w:szCs w:val="24"/>
        </w:rPr>
        <w:t xml:space="preserve">Не позднее </w:t>
      </w:r>
      <w:r w:rsidR="00E4452A" w:rsidRPr="003133D4">
        <w:rPr>
          <w:rFonts w:ascii="Times New Roman" w:hAnsi="Times New Roman"/>
          <w:sz w:val="24"/>
          <w:szCs w:val="24"/>
        </w:rPr>
        <w:t>3</w:t>
      </w:r>
      <w:r w:rsidR="00177025" w:rsidRPr="003133D4">
        <w:rPr>
          <w:rFonts w:ascii="Times New Roman" w:hAnsi="Times New Roman"/>
          <w:sz w:val="24"/>
          <w:szCs w:val="24"/>
        </w:rPr>
        <w:t xml:space="preserve"> (</w:t>
      </w:r>
      <w:r w:rsidR="00E4452A" w:rsidRPr="003133D4">
        <w:rPr>
          <w:rFonts w:ascii="Times New Roman" w:hAnsi="Times New Roman"/>
          <w:sz w:val="24"/>
          <w:szCs w:val="24"/>
        </w:rPr>
        <w:t>трех</w:t>
      </w:r>
      <w:r w:rsidR="00177025" w:rsidRPr="003133D4">
        <w:rPr>
          <w:rFonts w:ascii="Times New Roman" w:hAnsi="Times New Roman"/>
          <w:sz w:val="24"/>
          <w:szCs w:val="24"/>
        </w:rPr>
        <w:t>)</w:t>
      </w:r>
      <w:r w:rsidR="00E4452A" w:rsidRPr="003133D4">
        <w:rPr>
          <w:rFonts w:ascii="Times New Roman" w:hAnsi="Times New Roman"/>
          <w:sz w:val="24"/>
          <w:szCs w:val="24"/>
          <w:vertAlign w:val="superscript"/>
        </w:rPr>
        <w:t xml:space="preserve"> </w:t>
      </w:r>
      <w:r w:rsidR="00177025" w:rsidRPr="003133D4">
        <w:rPr>
          <w:rFonts w:ascii="Times New Roman" w:hAnsi="Times New Roman"/>
          <w:sz w:val="24"/>
          <w:szCs w:val="24"/>
        </w:rPr>
        <w:t xml:space="preserve">рабочих дней после получения от Исполнителя Акта сдачи-приемки оказанных </w:t>
      </w:r>
      <w:r w:rsidRPr="00CB2655">
        <w:rPr>
          <w:rFonts w:ascii="Times New Roman" w:hAnsi="Times New Roman"/>
          <w:sz w:val="24"/>
          <w:szCs w:val="24"/>
        </w:rPr>
        <w:t>услуг</w:t>
      </w:r>
      <w:r w:rsidR="00177025" w:rsidRPr="00CB2655">
        <w:rPr>
          <w:rFonts w:ascii="Times New Roman" w:hAnsi="Times New Roman"/>
          <w:sz w:val="24"/>
          <w:szCs w:val="24"/>
        </w:rPr>
        <w:t xml:space="preserve"> Заказчик рассматривает результаты и осуществляет приемку оказанных </w:t>
      </w:r>
      <w:r w:rsidR="00320EA5" w:rsidRPr="00CB2655">
        <w:rPr>
          <w:rFonts w:ascii="Times New Roman" w:hAnsi="Times New Roman"/>
          <w:sz w:val="24"/>
          <w:szCs w:val="24"/>
        </w:rPr>
        <w:t>у</w:t>
      </w:r>
      <w:r w:rsidRPr="00CB2655">
        <w:rPr>
          <w:rFonts w:ascii="Times New Roman" w:hAnsi="Times New Roman"/>
          <w:sz w:val="24"/>
          <w:szCs w:val="24"/>
        </w:rPr>
        <w:t>слуг</w:t>
      </w:r>
      <w:r w:rsidR="00177025" w:rsidRPr="00CB2655">
        <w:rPr>
          <w:rFonts w:ascii="Times New Roman" w:hAnsi="Times New Roman"/>
          <w:sz w:val="24"/>
          <w:szCs w:val="24"/>
        </w:rPr>
        <w:t xml:space="preserve"> на предмет соответствия их объема, качества требованиям, </w:t>
      </w:r>
      <w:r w:rsidR="00585A86" w:rsidRPr="00CB2655">
        <w:rPr>
          <w:rFonts w:ascii="Times New Roman" w:hAnsi="Times New Roman"/>
          <w:sz w:val="24"/>
          <w:szCs w:val="24"/>
        </w:rPr>
        <w:t>установленным</w:t>
      </w:r>
      <w:r w:rsidR="00177025" w:rsidRPr="00CB2655">
        <w:rPr>
          <w:rFonts w:ascii="Times New Roman" w:hAnsi="Times New Roman"/>
          <w:sz w:val="24"/>
          <w:szCs w:val="24"/>
        </w:rPr>
        <w:t xml:space="preserve"> Договор</w:t>
      </w:r>
      <w:r w:rsidR="00585A86" w:rsidRPr="00CB2655">
        <w:rPr>
          <w:rFonts w:ascii="Times New Roman" w:hAnsi="Times New Roman"/>
          <w:sz w:val="24"/>
          <w:szCs w:val="24"/>
        </w:rPr>
        <w:t>ом</w:t>
      </w:r>
      <w:r w:rsidR="00177025" w:rsidRPr="00CB2655">
        <w:rPr>
          <w:rFonts w:ascii="Times New Roman" w:hAnsi="Times New Roman"/>
          <w:sz w:val="24"/>
          <w:szCs w:val="24"/>
        </w:rPr>
        <w:t xml:space="preserve"> и </w:t>
      </w:r>
      <w:r w:rsidR="00585A86" w:rsidRPr="00CB2655">
        <w:rPr>
          <w:rFonts w:ascii="Times New Roman" w:hAnsi="Times New Roman"/>
          <w:sz w:val="24"/>
          <w:szCs w:val="24"/>
        </w:rPr>
        <w:t xml:space="preserve">в </w:t>
      </w:r>
      <w:r w:rsidR="00177025" w:rsidRPr="00CB2655">
        <w:rPr>
          <w:rFonts w:ascii="Times New Roman" w:hAnsi="Times New Roman"/>
          <w:sz w:val="24"/>
          <w:szCs w:val="24"/>
        </w:rPr>
        <w:t>Приложении №</w:t>
      </w:r>
      <w:r w:rsidR="00E4452A" w:rsidRPr="00CB2655">
        <w:rPr>
          <w:rFonts w:ascii="Times New Roman" w:hAnsi="Times New Roman"/>
          <w:sz w:val="24"/>
          <w:szCs w:val="24"/>
        </w:rPr>
        <w:t>1</w:t>
      </w:r>
      <w:r w:rsidR="00177025" w:rsidRPr="00CB2655">
        <w:rPr>
          <w:rFonts w:ascii="Times New Roman" w:hAnsi="Times New Roman"/>
          <w:sz w:val="24"/>
          <w:szCs w:val="24"/>
        </w:rPr>
        <w:t xml:space="preserve">, и направляет заказным письмом с уведомлением, либо отдает нарочно Исполнителю </w:t>
      </w:r>
      <w:r w:rsidR="00177025" w:rsidRPr="00CB2655">
        <w:rPr>
          <w:rFonts w:ascii="Times New Roman" w:hAnsi="Times New Roman"/>
          <w:sz w:val="24"/>
          <w:szCs w:val="24"/>
        </w:rPr>
        <w:lastRenderedPageBreak/>
        <w:t xml:space="preserve">подписанные Заказчиком документы. </w:t>
      </w:r>
      <w:bookmarkStart w:id="4" w:name="_Hlk100674354"/>
      <w:r w:rsidR="00781F04" w:rsidRPr="00CB2655">
        <w:rPr>
          <w:rFonts w:ascii="Times New Roman" w:hAnsi="Times New Roman"/>
          <w:sz w:val="24"/>
          <w:szCs w:val="24"/>
        </w:rPr>
        <w:t xml:space="preserve">Акт сдачи-приемки оказанных </w:t>
      </w:r>
      <w:r w:rsidRPr="00CB2655">
        <w:rPr>
          <w:rFonts w:ascii="Times New Roman" w:hAnsi="Times New Roman"/>
          <w:sz w:val="24"/>
          <w:szCs w:val="24"/>
        </w:rPr>
        <w:t>услуг</w:t>
      </w:r>
      <w:bookmarkEnd w:id="4"/>
      <w:r w:rsidR="003133D4" w:rsidRPr="00CB2655">
        <w:rPr>
          <w:rFonts w:ascii="Times New Roman" w:hAnsi="Times New Roman"/>
          <w:sz w:val="24"/>
          <w:szCs w:val="24"/>
        </w:rPr>
        <w:t>, включающий</w:t>
      </w:r>
      <w:r w:rsidR="003133D4" w:rsidRPr="003133D4">
        <w:rPr>
          <w:rFonts w:ascii="Times New Roman" w:hAnsi="Times New Roman"/>
          <w:sz w:val="24"/>
          <w:szCs w:val="24"/>
        </w:rPr>
        <w:t xml:space="preserve"> детализацию </w:t>
      </w:r>
      <w:r w:rsidR="003133D4" w:rsidRPr="00CB2655">
        <w:rPr>
          <w:rFonts w:ascii="Times New Roman" w:hAnsi="Times New Roman"/>
          <w:sz w:val="24"/>
          <w:szCs w:val="24"/>
        </w:rPr>
        <w:t xml:space="preserve">фактической стоимости трудовых ресурсов за отчетный период, </w:t>
      </w:r>
      <w:r w:rsidR="00781F04" w:rsidRPr="00CB2655">
        <w:rPr>
          <w:rFonts w:ascii="Times New Roman" w:hAnsi="Times New Roman"/>
          <w:sz w:val="24"/>
          <w:szCs w:val="24"/>
        </w:rPr>
        <w:t>формируется</w:t>
      </w:r>
      <w:r w:rsidR="001D0610" w:rsidRPr="00CB2655">
        <w:rPr>
          <w:rFonts w:ascii="Times New Roman" w:hAnsi="Times New Roman"/>
          <w:sz w:val="24"/>
          <w:szCs w:val="24"/>
        </w:rPr>
        <w:t xml:space="preserve"> в личном кабинете </w:t>
      </w:r>
      <w:r w:rsidR="00781F04" w:rsidRPr="00CB2655">
        <w:rPr>
          <w:rFonts w:ascii="Times New Roman" w:hAnsi="Times New Roman"/>
          <w:sz w:val="24"/>
          <w:szCs w:val="24"/>
        </w:rPr>
        <w:t>Информационного ресурса</w:t>
      </w:r>
      <w:r w:rsidR="009F1E47" w:rsidRPr="00CB2655">
        <w:rPr>
          <w:rFonts w:ascii="Times New Roman" w:hAnsi="Times New Roman"/>
          <w:sz w:val="24"/>
          <w:szCs w:val="24"/>
        </w:rPr>
        <w:t xml:space="preserve"> фасилити</w:t>
      </w:r>
      <w:r w:rsidR="00FE015A" w:rsidRPr="00CB2655">
        <w:rPr>
          <w:rFonts w:ascii="Times New Roman" w:hAnsi="Times New Roman"/>
          <w:sz w:val="24"/>
          <w:szCs w:val="24"/>
        </w:rPr>
        <w:t>-</w:t>
      </w:r>
      <w:r w:rsidR="009F1E47" w:rsidRPr="00CB2655">
        <w:rPr>
          <w:rFonts w:ascii="Times New Roman" w:hAnsi="Times New Roman"/>
          <w:sz w:val="24"/>
          <w:szCs w:val="24"/>
        </w:rPr>
        <w:t>операторов</w:t>
      </w:r>
      <w:r w:rsidR="00317DBB">
        <w:rPr>
          <w:rFonts w:ascii="Times New Roman" w:hAnsi="Times New Roman"/>
          <w:sz w:val="24"/>
          <w:szCs w:val="24"/>
        </w:rPr>
        <w:t xml:space="preserve"> (далее – также Информационный ресурс)</w:t>
      </w:r>
      <w:r w:rsidR="00781F04" w:rsidRPr="00CB2655">
        <w:rPr>
          <w:rFonts w:ascii="Times New Roman" w:hAnsi="Times New Roman"/>
          <w:sz w:val="24"/>
          <w:szCs w:val="24"/>
        </w:rPr>
        <w:t>.</w:t>
      </w:r>
      <w:r w:rsidR="003133D4" w:rsidRPr="00CB2655">
        <w:t xml:space="preserve"> </w:t>
      </w:r>
    </w:p>
    <w:p w14:paraId="01062FEB" w14:textId="1F2EB853" w:rsidR="00177025" w:rsidRPr="00CB2655" w:rsidRDefault="00781F04" w:rsidP="007F4393">
      <w:pPr>
        <w:pStyle w:val="a3"/>
        <w:numPr>
          <w:ilvl w:val="1"/>
          <w:numId w:val="19"/>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hAnsi="Times New Roman"/>
          <w:sz w:val="24"/>
          <w:szCs w:val="24"/>
          <w:lang w:eastAsia="ru-RU"/>
        </w:rPr>
      </w:pPr>
      <w:r w:rsidRPr="00CB2655">
        <w:rPr>
          <w:rFonts w:ascii="Times New Roman" w:hAnsi="Times New Roman"/>
          <w:sz w:val="24"/>
          <w:szCs w:val="24"/>
          <w:lang w:eastAsia="ru-RU"/>
        </w:rPr>
        <w:t>Ф</w:t>
      </w:r>
      <w:r w:rsidR="00177025" w:rsidRPr="00CB2655">
        <w:rPr>
          <w:rFonts w:ascii="Times New Roman" w:hAnsi="Times New Roman"/>
          <w:sz w:val="24"/>
          <w:szCs w:val="24"/>
          <w:lang w:eastAsia="ru-RU"/>
        </w:rPr>
        <w:t xml:space="preserve">акты несвоевременного или некачественного оказания </w:t>
      </w:r>
      <w:r w:rsidR="00E96693" w:rsidRPr="00CB2655">
        <w:rPr>
          <w:rFonts w:ascii="Times New Roman" w:hAnsi="Times New Roman"/>
          <w:sz w:val="24"/>
          <w:szCs w:val="24"/>
          <w:lang w:eastAsia="ru-RU"/>
        </w:rPr>
        <w:t>услуг</w:t>
      </w:r>
      <w:r w:rsidR="00177025" w:rsidRPr="00CB2655">
        <w:rPr>
          <w:rFonts w:ascii="Times New Roman" w:hAnsi="Times New Roman"/>
          <w:sz w:val="24"/>
          <w:szCs w:val="24"/>
          <w:lang w:eastAsia="ru-RU"/>
        </w:rPr>
        <w:t xml:space="preserve"> Исполнителем должны подтверждаться двусторонними актами, в которых перечисляются все замечания к качеству и/или объему оказанных </w:t>
      </w:r>
      <w:r w:rsidR="00E96693" w:rsidRPr="00CB2655">
        <w:rPr>
          <w:rFonts w:ascii="Times New Roman" w:hAnsi="Times New Roman"/>
          <w:sz w:val="24"/>
          <w:szCs w:val="24"/>
          <w:lang w:eastAsia="ru-RU"/>
        </w:rPr>
        <w:t>услуг</w:t>
      </w:r>
      <w:r w:rsidR="00177025" w:rsidRPr="00CB2655">
        <w:rPr>
          <w:rFonts w:ascii="Times New Roman" w:hAnsi="Times New Roman"/>
          <w:sz w:val="24"/>
          <w:szCs w:val="24"/>
          <w:lang w:eastAsia="ru-RU"/>
        </w:rPr>
        <w:t xml:space="preserve"> и сроки их устранения – по одному экземпляру для каждой Стороны. (далее – Акт </w:t>
      </w:r>
      <w:bookmarkStart w:id="5" w:name="_Hlk68632096"/>
      <w:r w:rsidR="00177025" w:rsidRPr="00CB2655">
        <w:rPr>
          <w:rFonts w:ascii="Times New Roman" w:hAnsi="Times New Roman"/>
          <w:sz w:val="24"/>
          <w:szCs w:val="24"/>
          <w:lang w:eastAsia="ru-RU"/>
        </w:rPr>
        <w:t xml:space="preserve">о несвоевременном (некачественном) оказании </w:t>
      </w:r>
      <w:r w:rsidR="00E96693" w:rsidRPr="00CB2655">
        <w:rPr>
          <w:rFonts w:ascii="Times New Roman" w:hAnsi="Times New Roman"/>
          <w:sz w:val="24"/>
          <w:szCs w:val="24"/>
          <w:lang w:eastAsia="ru-RU"/>
        </w:rPr>
        <w:t>услуг</w:t>
      </w:r>
      <w:r w:rsidR="00E4452A" w:rsidRPr="00CB2655">
        <w:rPr>
          <w:rFonts w:ascii="Times New Roman" w:hAnsi="Times New Roman"/>
          <w:sz w:val="24"/>
          <w:szCs w:val="24"/>
          <w:lang w:eastAsia="ru-RU"/>
        </w:rPr>
        <w:t xml:space="preserve"> – Приложение №</w:t>
      </w:r>
      <w:r w:rsidRPr="00CB2655">
        <w:rPr>
          <w:rFonts w:ascii="Times New Roman" w:hAnsi="Times New Roman"/>
          <w:sz w:val="24"/>
          <w:szCs w:val="24"/>
          <w:lang w:eastAsia="ru-RU"/>
        </w:rPr>
        <w:t>5</w:t>
      </w:r>
      <w:r w:rsidR="00177025" w:rsidRPr="00CB2655">
        <w:rPr>
          <w:rFonts w:ascii="Times New Roman" w:hAnsi="Times New Roman"/>
          <w:sz w:val="24"/>
          <w:szCs w:val="24"/>
          <w:lang w:eastAsia="ru-RU"/>
        </w:rPr>
        <w:t>)</w:t>
      </w:r>
      <w:bookmarkEnd w:id="5"/>
      <w:r w:rsidR="00177025" w:rsidRPr="00CB2655">
        <w:rPr>
          <w:rFonts w:ascii="Times New Roman" w:hAnsi="Times New Roman"/>
          <w:sz w:val="24"/>
          <w:szCs w:val="24"/>
          <w:lang w:eastAsia="ru-RU"/>
        </w:rPr>
        <w:t>.</w:t>
      </w:r>
    </w:p>
    <w:p w14:paraId="73F68174" w14:textId="52D13095" w:rsidR="00926AAD" w:rsidRPr="003B160A" w:rsidRDefault="00926AAD" w:rsidP="00926AAD">
      <w:pPr>
        <w:pStyle w:val="a3"/>
        <w:numPr>
          <w:ilvl w:val="1"/>
          <w:numId w:val="19"/>
        </w:numPr>
        <w:spacing w:after="0" w:line="288" w:lineRule="auto"/>
        <w:ind w:left="0" w:firstLine="0"/>
        <w:jc w:val="both"/>
        <w:rPr>
          <w:rFonts w:ascii="Times New Roman" w:eastAsia="Times New Roman" w:hAnsi="Times New Roman"/>
          <w:bCs/>
          <w:sz w:val="24"/>
          <w:szCs w:val="24"/>
          <w:lang w:eastAsia="ru-RU"/>
        </w:rPr>
      </w:pPr>
      <w:r w:rsidRPr="003B160A">
        <w:rPr>
          <w:rFonts w:ascii="Times New Roman" w:eastAsia="Times New Roman" w:hAnsi="Times New Roman"/>
          <w:bCs/>
          <w:sz w:val="24"/>
          <w:szCs w:val="24"/>
          <w:lang w:eastAsia="ru-RU"/>
        </w:rPr>
        <w:t>В случае подписания сторонами Акта о несвоевременном (некачественном) оказании услуг, Исполнитель обязан в сроки, установленные в таком Акте, устранить выявленные недостатки за свой счет, что должно быть зафиксировано Сторонами в Акте о несвоевременном (некачественном) оказании услуг. Если в установленные сроки недостатки не устранены, то Заказчик вправе при получении Акта сдачи-приемки оказанных услуг направить в адрес Исполнителя претензию, предусмотренную п. 6.2. Договора.</w:t>
      </w:r>
    </w:p>
    <w:p w14:paraId="1F09CE31" w14:textId="77777777" w:rsidR="00FB14CA" w:rsidRPr="003B160A" w:rsidRDefault="00177025" w:rsidP="00E32858">
      <w:pPr>
        <w:spacing w:after="0" w:line="288" w:lineRule="auto"/>
        <w:jc w:val="both"/>
        <w:rPr>
          <w:rFonts w:ascii="Times New Roman" w:eastAsia="Times New Roman" w:hAnsi="Times New Roman"/>
          <w:bCs/>
          <w:sz w:val="24"/>
          <w:szCs w:val="24"/>
          <w:lang w:eastAsia="ru-RU"/>
        </w:rPr>
      </w:pPr>
      <w:r w:rsidRPr="00E32858">
        <w:rPr>
          <w:rFonts w:ascii="Times New Roman" w:eastAsia="Times New Roman" w:hAnsi="Times New Roman"/>
          <w:sz w:val="24"/>
          <w:szCs w:val="24"/>
          <w:lang w:eastAsia="ru-RU"/>
        </w:rPr>
        <w:t>3.</w:t>
      </w:r>
      <w:r w:rsidR="00CB2655">
        <w:rPr>
          <w:rFonts w:ascii="Times New Roman" w:eastAsia="Times New Roman" w:hAnsi="Times New Roman"/>
          <w:sz w:val="24"/>
          <w:szCs w:val="24"/>
          <w:lang w:eastAsia="ru-RU"/>
        </w:rPr>
        <w:t>4</w:t>
      </w:r>
      <w:r w:rsidRPr="00E32858">
        <w:rPr>
          <w:rFonts w:ascii="Times New Roman" w:eastAsia="Times New Roman" w:hAnsi="Times New Roman"/>
          <w:sz w:val="24"/>
          <w:szCs w:val="24"/>
          <w:lang w:eastAsia="ru-RU"/>
        </w:rPr>
        <w:t xml:space="preserve">. </w:t>
      </w:r>
      <w:r w:rsidR="00FB14CA" w:rsidRPr="003B160A">
        <w:rPr>
          <w:rFonts w:ascii="Times New Roman" w:eastAsia="Times New Roman" w:hAnsi="Times New Roman"/>
          <w:bCs/>
          <w:sz w:val="24"/>
          <w:szCs w:val="24"/>
          <w:lang w:eastAsia="ru-RU"/>
        </w:rPr>
        <w:t>Если в установленный настоящим разделом Договора срок от Заказчика не поступят подписанные документы, услуги считаются принятыми Заказчиком и подлежащими оплате в объеме, указанном в Акте сдачи-приемки оказанных услуг.</w:t>
      </w:r>
    </w:p>
    <w:p w14:paraId="35EF4441" w14:textId="6DFC89CD"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r w:rsidRPr="00E32858">
        <w:rPr>
          <w:rFonts w:ascii="Times New Roman" w:eastAsia="Times New Roman" w:hAnsi="Times New Roman"/>
          <w:sz w:val="24"/>
          <w:szCs w:val="24"/>
        </w:rPr>
        <w:t>3.</w:t>
      </w:r>
      <w:r w:rsidR="00CB2655">
        <w:rPr>
          <w:rFonts w:ascii="Times New Roman" w:eastAsia="Times New Roman" w:hAnsi="Times New Roman"/>
          <w:sz w:val="24"/>
          <w:szCs w:val="24"/>
        </w:rPr>
        <w:t>5</w:t>
      </w:r>
      <w:r w:rsidRPr="00E32858">
        <w:rPr>
          <w:rFonts w:ascii="Times New Roman" w:eastAsia="Times New Roman" w:hAnsi="Times New Roman"/>
          <w:sz w:val="24"/>
          <w:szCs w:val="24"/>
        </w:rPr>
        <w:t xml:space="preserve">. Исполнитель в установленный законодательством срок готовит и передает Заказчику счет-фактуру. </w:t>
      </w:r>
    </w:p>
    <w:p w14:paraId="371A3C2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04830D33" w14:textId="77777777" w:rsidR="00177025" w:rsidRPr="00FE015A" w:rsidRDefault="00177025" w:rsidP="00FE015A">
      <w:pPr>
        <w:numPr>
          <w:ilvl w:val="0"/>
          <w:numId w:val="18"/>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b/>
          <w:color w:val="000000"/>
          <w:sz w:val="24"/>
          <w:szCs w:val="24"/>
        </w:rPr>
      </w:pPr>
      <w:r w:rsidRPr="00E32858">
        <w:rPr>
          <w:rFonts w:ascii="Times New Roman" w:eastAsia="Times New Roman" w:hAnsi="Times New Roman"/>
          <w:b/>
          <w:color w:val="000000"/>
          <w:sz w:val="24"/>
          <w:szCs w:val="24"/>
        </w:rPr>
        <w:t xml:space="preserve">Права и обязанности </w:t>
      </w:r>
      <w:r w:rsidRPr="00FE015A">
        <w:rPr>
          <w:rFonts w:ascii="Times New Roman" w:eastAsia="Times New Roman" w:hAnsi="Times New Roman"/>
          <w:b/>
          <w:color w:val="000000"/>
          <w:sz w:val="24"/>
          <w:szCs w:val="24"/>
        </w:rPr>
        <w:t>Сторон</w:t>
      </w:r>
    </w:p>
    <w:p w14:paraId="329E0D42" w14:textId="3AF14B59" w:rsidR="00177025" w:rsidRPr="007451FE" w:rsidRDefault="007451FE" w:rsidP="007451FE">
      <w:pPr>
        <w:pStyle w:val="a3"/>
        <w:numPr>
          <w:ilvl w:val="1"/>
          <w:numId w:val="22"/>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sidR="00177025" w:rsidRPr="007451FE">
        <w:rPr>
          <w:rFonts w:ascii="Times New Roman" w:eastAsia="Times New Roman" w:hAnsi="Times New Roman"/>
          <w:b/>
          <w:color w:val="000000"/>
          <w:sz w:val="24"/>
          <w:szCs w:val="24"/>
        </w:rPr>
        <w:t>Заказчик вправе:</w:t>
      </w:r>
    </w:p>
    <w:p w14:paraId="06CEBC6F" w14:textId="77777777" w:rsidR="007451FE" w:rsidRDefault="007451FE" w:rsidP="007451FE">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4.1.2. </w:t>
      </w:r>
      <w:r w:rsidR="00177025" w:rsidRPr="00E32858">
        <w:rPr>
          <w:rFonts w:ascii="Times New Roman" w:eastAsia="Times New Roman" w:hAnsi="Times New Roman"/>
          <w:color w:val="000000"/>
          <w:sz w:val="24"/>
          <w:szCs w:val="24"/>
        </w:rPr>
        <w:t>Требовать от Исполнителя надлежащего исполнения обязательств в соответствии с Договором.</w:t>
      </w:r>
    </w:p>
    <w:p w14:paraId="717BF520" w14:textId="6B31C5E2" w:rsidR="00177025" w:rsidRPr="00E32858" w:rsidRDefault="007451FE" w:rsidP="007451FE">
      <w:p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4.1.2. </w:t>
      </w:r>
      <w:r w:rsidR="00177025" w:rsidRPr="00E32858">
        <w:rPr>
          <w:rFonts w:ascii="Times New Roman" w:eastAsia="Times New Roman" w:hAnsi="Times New Roman"/>
          <w:color w:val="000000"/>
          <w:sz w:val="24"/>
          <w:szCs w:val="24"/>
        </w:rPr>
        <w:t xml:space="preserve">Требовать от Исполнителя своевременного устранения недостатков, выявленных в ходе оказания </w:t>
      </w:r>
      <w:r w:rsidR="00E96693">
        <w:rPr>
          <w:rFonts w:ascii="Times New Roman" w:eastAsia="Times New Roman" w:hAnsi="Times New Roman"/>
          <w:color w:val="000000"/>
          <w:sz w:val="24"/>
          <w:szCs w:val="24"/>
        </w:rPr>
        <w:t>услуг</w:t>
      </w:r>
      <w:r w:rsidR="00177025" w:rsidRPr="00E32858">
        <w:rPr>
          <w:rFonts w:ascii="Times New Roman" w:eastAsia="Times New Roman" w:hAnsi="Times New Roman"/>
          <w:color w:val="000000"/>
          <w:sz w:val="24"/>
          <w:szCs w:val="24"/>
        </w:rPr>
        <w:t xml:space="preserve"> и/или сдачи-при</w:t>
      </w:r>
      <w:r w:rsidR="00177025" w:rsidRPr="00E32858">
        <w:rPr>
          <w:rFonts w:ascii="Times New Roman" w:eastAsia="Times New Roman" w:hAnsi="Times New Roman"/>
          <w:sz w:val="24"/>
          <w:szCs w:val="24"/>
        </w:rPr>
        <w:t>е</w:t>
      </w:r>
      <w:r w:rsidR="00177025" w:rsidRPr="00E32858">
        <w:rPr>
          <w:rFonts w:ascii="Times New Roman" w:eastAsia="Times New Roman" w:hAnsi="Times New Roman"/>
          <w:color w:val="000000"/>
          <w:sz w:val="24"/>
          <w:szCs w:val="24"/>
        </w:rPr>
        <w:t xml:space="preserve">мки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00177025" w:rsidRPr="00E32858">
        <w:rPr>
          <w:rFonts w:ascii="Times New Roman" w:eastAsia="Times New Roman" w:hAnsi="Times New Roman"/>
          <w:color w:val="000000"/>
          <w:sz w:val="24"/>
          <w:szCs w:val="24"/>
        </w:rPr>
        <w:t xml:space="preserve"> согласно п. 3.</w:t>
      </w:r>
      <w:r w:rsidR="00CB2655">
        <w:rPr>
          <w:rFonts w:ascii="Times New Roman" w:eastAsia="Times New Roman" w:hAnsi="Times New Roman"/>
          <w:color w:val="000000"/>
          <w:sz w:val="24"/>
          <w:szCs w:val="24"/>
        </w:rPr>
        <w:t>3</w:t>
      </w:r>
      <w:r w:rsidR="003255CA">
        <w:rPr>
          <w:rFonts w:ascii="Times New Roman" w:eastAsia="Times New Roman" w:hAnsi="Times New Roman"/>
          <w:color w:val="000000"/>
          <w:sz w:val="24"/>
          <w:szCs w:val="24"/>
        </w:rPr>
        <w:t>.</w:t>
      </w:r>
      <w:r w:rsidR="00177025" w:rsidRPr="00E32858">
        <w:rPr>
          <w:rFonts w:ascii="Times New Roman" w:eastAsia="Times New Roman" w:hAnsi="Times New Roman"/>
          <w:color w:val="000000"/>
          <w:sz w:val="24"/>
          <w:szCs w:val="24"/>
        </w:rPr>
        <w:t xml:space="preserve"> настоящего Договора.</w:t>
      </w:r>
    </w:p>
    <w:p w14:paraId="4468C64C"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Требовать от Исполнителя возмещения причин</w:t>
      </w:r>
      <w:r w:rsidRPr="007451FE">
        <w:rPr>
          <w:rFonts w:ascii="Times New Roman" w:eastAsia="Times New Roman" w:hAnsi="Times New Roman"/>
          <w:sz w:val="24"/>
          <w:szCs w:val="24"/>
        </w:rPr>
        <w:t>е</w:t>
      </w:r>
      <w:r w:rsidRPr="007451FE">
        <w:rPr>
          <w:rFonts w:ascii="Times New Roman" w:eastAsia="Times New Roman" w:hAnsi="Times New Roman"/>
          <w:color w:val="000000"/>
          <w:sz w:val="24"/>
          <w:szCs w:val="24"/>
        </w:rPr>
        <w:t xml:space="preserve">нного Заказчику материального документально подтвержденного ущерба в ходе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w:t>
      </w:r>
    </w:p>
    <w:p w14:paraId="436FA287"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Запрашивать у Исполнителя информацию о ходе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по настоящему Договору.</w:t>
      </w:r>
    </w:p>
    <w:p w14:paraId="632C0C8D" w14:textId="293F10BA"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Осуществлять контроль хода, объема, качества и срока(ов)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по настоящему Договору</w:t>
      </w:r>
      <w:r w:rsidR="00BC0B10">
        <w:rPr>
          <w:rFonts w:ascii="Times New Roman" w:eastAsia="Times New Roman" w:hAnsi="Times New Roman"/>
          <w:color w:val="000000"/>
          <w:sz w:val="24"/>
          <w:szCs w:val="24"/>
        </w:rPr>
        <w:t xml:space="preserve"> </w:t>
      </w:r>
      <w:r w:rsidR="00BC0B10" w:rsidRPr="0003272C">
        <w:rPr>
          <w:rFonts w:ascii="Times New Roman" w:hAnsi="Times New Roman"/>
          <w:sz w:val="24"/>
          <w:szCs w:val="24"/>
        </w:rPr>
        <w:t>(Приложение №6)</w:t>
      </w:r>
      <w:r w:rsidRPr="007451FE">
        <w:rPr>
          <w:rFonts w:ascii="Times New Roman" w:eastAsia="Times New Roman" w:hAnsi="Times New Roman"/>
          <w:color w:val="000000"/>
          <w:sz w:val="24"/>
          <w:szCs w:val="24"/>
        </w:rPr>
        <w:t>.</w:t>
      </w:r>
    </w:p>
    <w:p w14:paraId="71EE9933"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Требовать от Исполнителя предоставления надлежащим образом оформленной документации, подтверждающей исполнение обязательств по настоящему </w:t>
      </w:r>
      <w:r w:rsidR="008F199D" w:rsidRPr="007451FE">
        <w:rPr>
          <w:rFonts w:ascii="Times New Roman" w:eastAsia="Times New Roman" w:hAnsi="Times New Roman"/>
          <w:color w:val="000000"/>
          <w:sz w:val="24"/>
          <w:szCs w:val="24"/>
        </w:rPr>
        <w:t>Договору в случае, если</w:t>
      </w:r>
      <w:r w:rsidRPr="007451FE">
        <w:rPr>
          <w:rFonts w:ascii="Times New Roman" w:eastAsia="Times New Roman" w:hAnsi="Times New Roman"/>
          <w:color w:val="000000"/>
          <w:sz w:val="24"/>
          <w:szCs w:val="24"/>
        </w:rPr>
        <w:t xml:space="preserve"> это применимо к виду оказываемых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w:t>
      </w:r>
    </w:p>
    <w:p w14:paraId="475B65D1" w14:textId="77777777" w:rsidR="007451FE"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7451FE">
        <w:rPr>
          <w:rFonts w:ascii="Times New Roman" w:eastAsia="Times New Roman" w:hAnsi="Times New Roman"/>
          <w:color w:val="000000"/>
          <w:sz w:val="24"/>
          <w:szCs w:val="24"/>
        </w:rPr>
        <w:t xml:space="preserve">Изменять график оказания </w:t>
      </w:r>
      <w:r w:rsidR="00E96693" w:rsidRPr="007451FE">
        <w:rPr>
          <w:rFonts w:ascii="Times New Roman" w:eastAsia="Times New Roman" w:hAnsi="Times New Roman"/>
          <w:color w:val="000000"/>
          <w:sz w:val="24"/>
          <w:szCs w:val="24"/>
        </w:rPr>
        <w:t>услуг</w:t>
      </w:r>
      <w:r w:rsidRPr="007451FE">
        <w:rPr>
          <w:rFonts w:ascii="Times New Roman" w:eastAsia="Times New Roman" w:hAnsi="Times New Roman"/>
          <w:color w:val="000000"/>
          <w:sz w:val="24"/>
          <w:szCs w:val="24"/>
        </w:rPr>
        <w:t xml:space="preserve"> в условиях наступления аномальных погодных явлений, письменно согласовав с Исполнителем.</w:t>
      </w:r>
    </w:p>
    <w:p w14:paraId="0914C5CD" w14:textId="7CE4B30B" w:rsidR="007451FE" w:rsidRPr="0003272C" w:rsidRDefault="00177025" w:rsidP="007451FE">
      <w:pPr>
        <w:pStyle w:val="a3"/>
        <w:numPr>
          <w:ilvl w:val="2"/>
          <w:numId w:val="23"/>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CB2655">
        <w:rPr>
          <w:rFonts w:ascii="Times New Roman" w:eastAsia="Times New Roman" w:hAnsi="Times New Roman"/>
          <w:sz w:val="24"/>
          <w:szCs w:val="24"/>
        </w:rPr>
        <w:t xml:space="preserve">Требовать </w:t>
      </w:r>
      <w:r w:rsidR="003255CA" w:rsidRPr="00CB2655">
        <w:rPr>
          <w:rFonts w:ascii="Times New Roman" w:eastAsia="Times New Roman" w:hAnsi="Times New Roman"/>
          <w:sz w:val="24"/>
          <w:szCs w:val="24"/>
        </w:rPr>
        <w:t>от Исполнителя</w:t>
      </w:r>
      <w:r w:rsidRPr="00CB2655">
        <w:rPr>
          <w:rFonts w:ascii="Times New Roman" w:eastAsia="Times New Roman" w:hAnsi="Times New Roman"/>
          <w:sz w:val="24"/>
          <w:szCs w:val="24"/>
        </w:rPr>
        <w:t xml:space="preserve">, </w:t>
      </w:r>
      <w:r w:rsidR="003255CA" w:rsidRPr="00CB2655">
        <w:rPr>
          <w:rFonts w:ascii="Times New Roman" w:eastAsia="Times New Roman" w:hAnsi="Times New Roman"/>
          <w:sz w:val="24"/>
          <w:szCs w:val="24"/>
        </w:rPr>
        <w:t>в</w:t>
      </w:r>
      <w:r w:rsidRPr="00CB2655">
        <w:rPr>
          <w:rFonts w:ascii="Times New Roman" w:eastAsia="Times New Roman" w:hAnsi="Times New Roman"/>
          <w:sz w:val="24"/>
          <w:szCs w:val="24"/>
        </w:rPr>
        <w:t xml:space="preserve"> календарн</w:t>
      </w:r>
      <w:r w:rsidR="003255CA" w:rsidRPr="00CB2655">
        <w:rPr>
          <w:rFonts w:ascii="Times New Roman" w:eastAsia="Times New Roman" w:hAnsi="Times New Roman"/>
          <w:sz w:val="24"/>
          <w:szCs w:val="24"/>
        </w:rPr>
        <w:t>ом</w:t>
      </w:r>
      <w:r w:rsidRPr="00CB2655">
        <w:rPr>
          <w:rFonts w:ascii="Times New Roman" w:eastAsia="Times New Roman" w:hAnsi="Times New Roman"/>
          <w:sz w:val="24"/>
          <w:szCs w:val="24"/>
        </w:rPr>
        <w:t xml:space="preserve"> месяц</w:t>
      </w:r>
      <w:r w:rsidR="003255CA" w:rsidRPr="00CB2655">
        <w:rPr>
          <w:rFonts w:ascii="Times New Roman" w:eastAsia="Times New Roman" w:hAnsi="Times New Roman"/>
          <w:sz w:val="24"/>
          <w:szCs w:val="24"/>
        </w:rPr>
        <w:t>е</w:t>
      </w:r>
      <w:r w:rsidRPr="00CB2655">
        <w:rPr>
          <w:rFonts w:ascii="Times New Roman" w:eastAsia="Times New Roman" w:hAnsi="Times New Roman"/>
          <w:sz w:val="24"/>
          <w:szCs w:val="24"/>
        </w:rPr>
        <w:t xml:space="preserve">, в котором оказывались </w:t>
      </w:r>
      <w:r w:rsidR="00E96693" w:rsidRPr="00CB2655">
        <w:rPr>
          <w:rFonts w:ascii="Times New Roman" w:eastAsia="Times New Roman" w:hAnsi="Times New Roman"/>
          <w:sz w:val="24"/>
          <w:szCs w:val="24"/>
        </w:rPr>
        <w:t>услуги</w:t>
      </w:r>
      <w:r w:rsidRPr="00CB2655">
        <w:rPr>
          <w:rFonts w:ascii="Times New Roman" w:eastAsia="Times New Roman" w:hAnsi="Times New Roman"/>
          <w:sz w:val="24"/>
          <w:szCs w:val="24"/>
        </w:rPr>
        <w:t xml:space="preserve">, </w:t>
      </w:r>
      <w:r w:rsidR="00243641" w:rsidRPr="00CB2655">
        <w:rPr>
          <w:rFonts w:ascii="Times New Roman" w:eastAsia="Times New Roman" w:hAnsi="Times New Roman"/>
          <w:sz w:val="24"/>
          <w:szCs w:val="24"/>
        </w:rPr>
        <w:t xml:space="preserve">формирования в </w:t>
      </w:r>
      <w:r w:rsidR="001536FE" w:rsidRPr="00CB2655">
        <w:rPr>
          <w:rFonts w:ascii="Times New Roman" w:eastAsia="Times New Roman" w:hAnsi="Times New Roman"/>
          <w:sz w:val="24"/>
          <w:szCs w:val="24"/>
        </w:rPr>
        <w:t xml:space="preserve">личном кабинете на </w:t>
      </w:r>
      <w:r w:rsidR="00243641" w:rsidRPr="00CB2655">
        <w:rPr>
          <w:rFonts w:ascii="Times New Roman" w:eastAsia="Times New Roman" w:hAnsi="Times New Roman"/>
          <w:sz w:val="24"/>
          <w:szCs w:val="24"/>
        </w:rPr>
        <w:t xml:space="preserve">Информационном ресурсе </w:t>
      </w:r>
      <w:r w:rsidR="004E27A6" w:rsidRPr="00CB2655">
        <w:rPr>
          <w:rFonts w:ascii="Times New Roman" w:eastAsia="Times New Roman" w:hAnsi="Times New Roman"/>
          <w:sz w:val="24"/>
          <w:szCs w:val="24"/>
        </w:rPr>
        <w:t>списка сотрудников</w:t>
      </w:r>
      <w:r w:rsidRPr="00CB2655">
        <w:rPr>
          <w:rFonts w:ascii="Times New Roman" w:eastAsia="Times New Roman" w:hAnsi="Times New Roman"/>
          <w:sz w:val="24"/>
          <w:szCs w:val="24"/>
        </w:rPr>
        <w:t xml:space="preserve"> </w:t>
      </w:r>
      <w:r w:rsidRPr="00CB2655">
        <w:rPr>
          <w:rFonts w:ascii="Times New Roman" w:eastAsia="Times New Roman" w:hAnsi="Times New Roman"/>
          <w:sz w:val="24"/>
          <w:szCs w:val="24"/>
        </w:rPr>
        <w:lastRenderedPageBreak/>
        <w:t>Исполнителя</w:t>
      </w:r>
      <w:r w:rsidR="004243EC" w:rsidRPr="00CB2655">
        <w:rPr>
          <w:rFonts w:ascii="Times New Roman" w:eastAsia="Times New Roman" w:hAnsi="Times New Roman"/>
          <w:sz w:val="24"/>
          <w:szCs w:val="24"/>
        </w:rPr>
        <w:t>,</w:t>
      </w:r>
      <w:r w:rsidRPr="00CB2655">
        <w:rPr>
          <w:rFonts w:ascii="Times New Roman" w:eastAsia="Times New Roman" w:hAnsi="Times New Roman"/>
          <w:sz w:val="24"/>
          <w:szCs w:val="24"/>
        </w:rPr>
        <w:t xml:space="preserve"> </w:t>
      </w:r>
      <w:r w:rsidR="003255CA" w:rsidRPr="00CB2655">
        <w:rPr>
          <w:rFonts w:ascii="Times New Roman" w:eastAsia="Times New Roman" w:hAnsi="Times New Roman"/>
          <w:sz w:val="24"/>
          <w:szCs w:val="24"/>
        </w:rPr>
        <w:t xml:space="preserve">фактически </w:t>
      </w:r>
      <w:r w:rsidRPr="00CB2655">
        <w:rPr>
          <w:rFonts w:ascii="Times New Roman" w:eastAsia="Times New Roman" w:hAnsi="Times New Roman"/>
          <w:sz w:val="24"/>
          <w:szCs w:val="24"/>
        </w:rPr>
        <w:t xml:space="preserve">привлекаемого к оказанию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по настоящему Договору</w:t>
      </w:r>
      <w:r w:rsidR="00902615" w:rsidRPr="00CB2655">
        <w:rPr>
          <w:rFonts w:ascii="Times New Roman" w:eastAsia="Times New Roman" w:hAnsi="Times New Roman"/>
          <w:sz w:val="24"/>
          <w:szCs w:val="24"/>
        </w:rPr>
        <w:t>, а также Акта сдачи-приемки оказанных услуг</w:t>
      </w:r>
      <w:r w:rsidRPr="00CB2655">
        <w:rPr>
          <w:rFonts w:ascii="Times New Roman" w:eastAsia="Times New Roman" w:hAnsi="Times New Roman"/>
          <w:sz w:val="24"/>
          <w:szCs w:val="24"/>
        </w:rPr>
        <w:t>.</w:t>
      </w:r>
    </w:p>
    <w:p w14:paraId="2D3CBC15" w14:textId="77777777" w:rsidR="007451FE" w:rsidRPr="007451FE" w:rsidRDefault="007451FE" w:rsidP="00E72370">
      <w:pPr>
        <w:pStyle w:val="a3"/>
        <w:pBdr>
          <w:top w:val="nil"/>
          <w:left w:val="nil"/>
          <w:bottom w:val="nil"/>
          <w:right w:val="nil"/>
          <w:between w:val="nil"/>
        </w:pBdr>
        <w:suppressAutoHyphens/>
        <w:spacing w:after="0" w:line="288" w:lineRule="auto"/>
        <w:ind w:left="360"/>
        <w:contextualSpacing w:val="0"/>
        <w:jc w:val="both"/>
        <w:textDirection w:val="btLr"/>
        <w:textAlignment w:val="top"/>
        <w:outlineLvl w:val="0"/>
        <w:rPr>
          <w:rFonts w:ascii="Times New Roman" w:eastAsia="Times New Roman" w:hAnsi="Times New Roman"/>
          <w:b/>
          <w:vanish/>
          <w:color w:val="000000"/>
          <w:sz w:val="24"/>
          <w:szCs w:val="24"/>
        </w:rPr>
      </w:pPr>
    </w:p>
    <w:p w14:paraId="2492F0C2" w14:textId="64BE965F" w:rsidR="00177025" w:rsidRPr="00E72370" w:rsidRDefault="00177025" w:rsidP="00E72370">
      <w:pPr>
        <w:pStyle w:val="a3"/>
        <w:numPr>
          <w:ilvl w:val="1"/>
          <w:numId w:val="23"/>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E72370">
        <w:rPr>
          <w:rFonts w:ascii="Times New Roman" w:eastAsia="Times New Roman" w:hAnsi="Times New Roman"/>
          <w:b/>
          <w:color w:val="000000"/>
          <w:sz w:val="24"/>
          <w:szCs w:val="24"/>
        </w:rPr>
        <w:t>Заказчик обязан:</w:t>
      </w:r>
    </w:p>
    <w:p w14:paraId="342B022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Своевременно принять и оплатить надлежащим образом оказанные Исполнителем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xml:space="preserve"> в соответствии с Договором.</w:t>
      </w:r>
    </w:p>
    <w:p w14:paraId="70FEEE3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Представлять по запросам Исполнителя информацию и/или документацию, необходим</w:t>
      </w:r>
      <w:r w:rsidRPr="00E32858">
        <w:rPr>
          <w:rFonts w:ascii="Times New Roman" w:eastAsia="Times New Roman" w:hAnsi="Times New Roman"/>
          <w:sz w:val="24"/>
          <w:szCs w:val="24"/>
        </w:rPr>
        <w:t>ые</w:t>
      </w:r>
      <w:r w:rsidRPr="00E32858">
        <w:rPr>
          <w:rFonts w:ascii="Times New Roman" w:eastAsia="Times New Roman" w:hAnsi="Times New Roman"/>
          <w:color w:val="000000"/>
          <w:sz w:val="24"/>
          <w:szCs w:val="24"/>
        </w:rPr>
        <w:t xml:space="preserve"> для исполнения обязательств по Договору.</w:t>
      </w:r>
    </w:p>
    <w:p w14:paraId="7F0639A0"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Своевременно сообщать Исполнителю о недостатках, обнаруженных в ходе оказания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и/или сдачи-приемки оказанных </w:t>
      </w:r>
      <w:r w:rsidR="00E96693">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Заказчик, принявший </w:t>
      </w:r>
      <w:r w:rsidR="00E96693">
        <w:rPr>
          <w:rFonts w:ascii="Times New Roman" w:eastAsia="Times New Roman" w:hAnsi="Times New Roman"/>
          <w:sz w:val="24"/>
          <w:szCs w:val="24"/>
        </w:rPr>
        <w:t>услуги</w:t>
      </w:r>
      <w:r w:rsidRPr="00E32858">
        <w:rPr>
          <w:rFonts w:ascii="Times New Roman" w:eastAsia="Times New Roman" w:hAnsi="Times New Roman"/>
          <w:sz w:val="24"/>
          <w:szCs w:val="24"/>
        </w:rPr>
        <w:t xml:space="preserve"> без проверки, лишается права ссылаться на недостатки, которые могли быть установлены при обычном способе ее приемки (явные недостатки).</w:t>
      </w:r>
    </w:p>
    <w:p w14:paraId="2CDDBA6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Определять лиц, непосредственно участвующих в контроле хода, качества и соблюдения сроков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Исполнителем и (или) участвующих в сдаче-приемке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письменно проинформировав об этом Исполнителя в течение </w:t>
      </w:r>
      <w:r w:rsidRPr="00E32858">
        <w:rPr>
          <w:rFonts w:ascii="Times New Roman" w:eastAsia="Times New Roman" w:hAnsi="Times New Roman"/>
          <w:sz w:val="24"/>
          <w:szCs w:val="24"/>
        </w:rPr>
        <w:t>3 (Трех)</w:t>
      </w:r>
      <w:r w:rsidRPr="00E32858">
        <w:rPr>
          <w:rFonts w:ascii="Times New Roman" w:eastAsia="Times New Roman" w:hAnsi="Times New Roman"/>
          <w:color w:val="000000"/>
          <w:sz w:val="24"/>
          <w:szCs w:val="24"/>
        </w:rPr>
        <w:t xml:space="preserve"> рабочи</w:t>
      </w:r>
      <w:r w:rsidRPr="00E32858">
        <w:rPr>
          <w:rFonts w:ascii="Times New Roman" w:eastAsia="Times New Roman" w:hAnsi="Times New Roman"/>
          <w:sz w:val="24"/>
          <w:szCs w:val="24"/>
        </w:rPr>
        <w:t xml:space="preserve">х </w:t>
      </w:r>
      <w:r w:rsidRPr="00E32858">
        <w:rPr>
          <w:rFonts w:ascii="Times New Roman" w:eastAsia="Times New Roman" w:hAnsi="Times New Roman"/>
          <w:color w:val="000000"/>
          <w:sz w:val="24"/>
          <w:szCs w:val="24"/>
        </w:rPr>
        <w:t xml:space="preserve">дней с даты </w:t>
      </w:r>
      <w:r w:rsidRPr="00E32858">
        <w:rPr>
          <w:rFonts w:ascii="Times New Roman" w:eastAsia="Times New Roman" w:hAnsi="Times New Roman"/>
          <w:sz w:val="24"/>
          <w:szCs w:val="24"/>
        </w:rPr>
        <w:t>заключения</w:t>
      </w:r>
      <w:r w:rsidRPr="00E32858">
        <w:rPr>
          <w:rFonts w:ascii="Times New Roman" w:eastAsia="Times New Roman" w:hAnsi="Times New Roman"/>
          <w:color w:val="000000"/>
          <w:sz w:val="24"/>
          <w:szCs w:val="24"/>
        </w:rPr>
        <w:t xml:space="preserve"> Договора.</w:t>
      </w:r>
    </w:p>
    <w:p w14:paraId="5145681F" w14:textId="74303E6C"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При </w:t>
      </w:r>
      <w:r w:rsidRPr="00CB2655">
        <w:rPr>
          <w:rFonts w:ascii="Times New Roman" w:eastAsia="Times New Roman" w:hAnsi="Times New Roman"/>
          <w:sz w:val="24"/>
          <w:szCs w:val="24"/>
        </w:rPr>
        <w:t xml:space="preserve">получении от Исполнителя уведомления о приостановлении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в случае, указанном в п. 4.4.1</w:t>
      </w:r>
      <w:r w:rsidR="0009528B" w:rsidRPr="00CB2655">
        <w:rPr>
          <w:rFonts w:ascii="Times New Roman" w:eastAsia="Times New Roman" w:hAnsi="Times New Roman"/>
          <w:sz w:val="24"/>
          <w:szCs w:val="24"/>
        </w:rPr>
        <w:t>4</w:t>
      </w:r>
      <w:r w:rsidRPr="00CB2655">
        <w:rPr>
          <w:rFonts w:ascii="Times New Roman" w:eastAsia="Times New Roman" w:hAnsi="Times New Roman"/>
          <w:sz w:val="24"/>
          <w:szCs w:val="24"/>
        </w:rPr>
        <w:t xml:space="preserve"> Договора, рассмотреть вопрос о целесообразности и порядке продолжения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Решение о продолжении оказания </w:t>
      </w:r>
      <w:r w:rsidR="00E96693" w:rsidRPr="00CB2655">
        <w:rPr>
          <w:rFonts w:ascii="Times New Roman" w:eastAsia="Times New Roman" w:hAnsi="Times New Roman"/>
          <w:sz w:val="24"/>
          <w:szCs w:val="24"/>
        </w:rPr>
        <w:t>услуг</w:t>
      </w:r>
      <w:r w:rsidRPr="00CB2655">
        <w:rPr>
          <w:rFonts w:ascii="Times New Roman" w:eastAsia="Times New Roman" w:hAnsi="Times New Roman"/>
          <w:sz w:val="24"/>
          <w:szCs w:val="24"/>
        </w:rPr>
        <w:t xml:space="preserve"> при необходимости корректировки сроков и этапов оказания </w:t>
      </w:r>
      <w:r w:rsidR="00E96693" w:rsidRPr="00CB2655">
        <w:rPr>
          <w:rFonts w:ascii="Times New Roman" w:eastAsia="Times New Roman" w:hAnsi="Times New Roman"/>
          <w:sz w:val="24"/>
          <w:szCs w:val="24"/>
        </w:rPr>
        <w:t>услуг</w:t>
      </w:r>
      <w:r w:rsidRPr="00E32858">
        <w:rPr>
          <w:rFonts w:ascii="Times New Roman" w:eastAsia="Times New Roman" w:hAnsi="Times New Roman"/>
          <w:sz w:val="24"/>
          <w:szCs w:val="24"/>
        </w:rPr>
        <w:t xml:space="preserve"> принимается Заказчиком и Исполнителем совместно и оформляется дополнительным соглашением к Договору. </w:t>
      </w:r>
    </w:p>
    <w:p w14:paraId="6EB85183"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За свой счет о</w:t>
      </w:r>
      <w:r w:rsidRPr="00E32858">
        <w:rPr>
          <w:rFonts w:ascii="Times New Roman" w:eastAsia="Times New Roman" w:hAnsi="Times New Roman"/>
          <w:color w:val="000000"/>
          <w:sz w:val="24"/>
          <w:szCs w:val="24"/>
        </w:rPr>
        <w:t xml:space="preserve">беспечить Исполнителя помещениями, необходимыми для размещения персонала Исполнителя, оказывающего </w:t>
      </w:r>
      <w:r w:rsidR="00E96693">
        <w:rPr>
          <w:rFonts w:ascii="Times New Roman" w:eastAsia="Times New Roman" w:hAnsi="Times New Roman"/>
          <w:color w:val="000000"/>
          <w:sz w:val="24"/>
          <w:szCs w:val="24"/>
        </w:rPr>
        <w:t>услуги</w:t>
      </w:r>
      <w:r w:rsidRPr="00E32858">
        <w:rPr>
          <w:rFonts w:ascii="Times New Roman" w:eastAsia="Times New Roman" w:hAnsi="Times New Roman"/>
          <w:color w:val="000000"/>
          <w:sz w:val="24"/>
          <w:szCs w:val="24"/>
        </w:rPr>
        <w:t>, переодевания, приема пищи, сушки спецодежды, для хранения техники, оборудования, инвентаря, химических средств, расходных материалов, ГСМ (если применимо). Обеспечить свободный доступ персонала Исполнителя в санитарно-технические помещения.</w:t>
      </w:r>
    </w:p>
    <w:p w14:paraId="301C1024"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Обеспечить на время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персоналу Исполнителя доступ в обслуживаемые помещения. В случае, если персонал Исполнителя не имеет права входить в какое-либо помещение Заказчика самостоятельно, то Заказчик обязан обеспечить сопровождение персонала Исполнителя в указанные помещения в соответствии с графиком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w:t>
      </w:r>
    </w:p>
    <w:p w14:paraId="3FA4112A" w14:textId="791CDE82"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Передать Исполнителю документацию, содержащую требования по технике безопасности, пожарной безопасности и поведению персонала Исполнителя на </w:t>
      </w:r>
      <w:r w:rsidR="00CB2655">
        <w:rPr>
          <w:rFonts w:ascii="Times New Roman" w:eastAsia="Times New Roman" w:hAnsi="Times New Roman"/>
          <w:color w:val="000000"/>
          <w:sz w:val="24"/>
          <w:szCs w:val="24"/>
        </w:rPr>
        <w:t>о</w:t>
      </w:r>
      <w:r w:rsidRPr="00E32858">
        <w:rPr>
          <w:rFonts w:ascii="Times New Roman" w:eastAsia="Times New Roman" w:hAnsi="Times New Roman"/>
          <w:color w:val="000000"/>
          <w:sz w:val="24"/>
          <w:szCs w:val="24"/>
        </w:rPr>
        <w:t>бъекте/</w:t>
      </w:r>
      <w:r w:rsidR="00CB2655">
        <w:rPr>
          <w:rFonts w:ascii="Times New Roman" w:eastAsia="Times New Roman" w:hAnsi="Times New Roman"/>
          <w:color w:val="000000"/>
          <w:sz w:val="24"/>
          <w:szCs w:val="24"/>
        </w:rPr>
        <w:t>о</w:t>
      </w:r>
      <w:r w:rsidRPr="00E32858">
        <w:rPr>
          <w:rFonts w:ascii="Times New Roman" w:eastAsia="Times New Roman" w:hAnsi="Times New Roman"/>
          <w:color w:val="000000"/>
          <w:sz w:val="24"/>
          <w:szCs w:val="24"/>
        </w:rPr>
        <w:t>бъектах, подлежащих обязательному соблюдению в ходе исполнения обязательств по Договору.</w:t>
      </w:r>
    </w:p>
    <w:p w14:paraId="14335B2B"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Письменно проинформировать Исполнителя о местах сбора и хранения ТКО. Заказчик в рамках Договора не передает Исполнителю право собственности на отходы, возникающие в процессе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подлежащие сбору, перемещению и транспортированию, обработке, утилизации, обезвреживанию и размещению. Заказчик самостоятельно несет ответственность за соблюдение предъявляемых к настоящим правоотношениям требований законодательства РФ и самостоятельно осуществляет функции природопользователя и собственника отходов, не передавая полностью или в части свои полномочия и обязанности Исполнителю.</w:t>
      </w:r>
    </w:p>
    <w:p w14:paraId="113D2B1C"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Возместить ущерб, связанный с порчей или утратой имущества Исполнителя, находящегося на хранении в помещениях Заказчика, если он произошел по вине Заказчика</w:t>
      </w:r>
      <w:r w:rsidRPr="00E32858">
        <w:rPr>
          <w:rFonts w:ascii="Times New Roman" w:eastAsia="Times New Roman" w:hAnsi="Times New Roman"/>
          <w:sz w:val="24"/>
          <w:szCs w:val="24"/>
        </w:rPr>
        <w:t>,</w:t>
      </w:r>
      <w:r w:rsidRPr="00E32858">
        <w:rPr>
          <w:rFonts w:ascii="Times New Roman" w:eastAsia="Times New Roman" w:hAnsi="Times New Roman"/>
          <w:color w:val="000000"/>
          <w:sz w:val="24"/>
          <w:szCs w:val="24"/>
        </w:rPr>
        <w:t xml:space="preserve"> в согласованные </w:t>
      </w:r>
      <w:r w:rsidRPr="00E32858">
        <w:rPr>
          <w:rFonts w:ascii="Times New Roman" w:eastAsia="Times New Roman" w:hAnsi="Times New Roman"/>
          <w:sz w:val="24"/>
          <w:szCs w:val="24"/>
        </w:rPr>
        <w:t>С</w:t>
      </w:r>
      <w:r w:rsidRPr="00E32858">
        <w:rPr>
          <w:rFonts w:ascii="Times New Roman" w:eastAsia="Times New Roman" w:hAnsi="Times New Roman"/>
          <w:color w:val="000000"/>
          <w:sz w:val="24"/>
          <w:szCs w:val="24"/>
        </w:rPr>
        <w:t>торонами сроки на основании подтверждающих факт ущерба документов (фото-видеоматериалы, показания, акт оценки имущества и т.д.).</w:t>
      </w:r>
    </w:p>
    <w:p w14:paraId="72AB8445"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За свой счет о</w:t>
      </w:r>
      <w:r w:rsidRPr="00E32858">
        <w:rPr>
          <w:rFonts w:ascii="Times New Roman" w:eastAsia="Times New Roman" w:hAnsi="Times New Roman"/>
          <w:color w:val="000000"/>
          <w:sz w:val="24"/>
          <w:szCs w:val="24"/>
        </w:rPr>
        <w:t xml:space="preserve">беспечить Исполнителя условиями для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w:t>
      </w:r>
      <w:r w:rsidRPr="00E32858">
        <w:rPr>
          <w:rFonts w:ascii="Times New Roman" w:eastAsia="Times New Roman" w:hAnsi="Times New Roman"/>
          <w:sz w:val="24"/>
          <w:szCs w:val="24"/>
        </w:rPr>
        <w:t>Договору</w:t>
      </w:r>
      <w:r w:rsidRPr="00E32858">
        <w:rPr>
          <w:rFonts w:ascii="Times New Roman" w:eastAsia="Times New Roman" w:hAnsi="Times New Roman"/>
          <w:color w:val="000000"/>
          <w:sz w:val="24"/>
          <w:szCs w:val="24"/>
        </w:rPr>
        <w:t>, включая полное и бесперебойное пользование системами электроснабжения, водоснабжения (включая горячую и холодную воду), канализации и контейнерами в местах сбора и хранения ТКО.</w:t>
      </w:r>
    </w:p>
    <w:p w14:paraId="38FE46A0" w14:textId="5BCA1AA0" w:rsidR="00177025" w:rsidRPr="00E32858" w:rsidRDefault="00177025" w:rsidP="00E72370">
      <w:pPr>
        <w:numPr>
          <w:ilvl w:val="2"/>
          <w:numId w:val="24"/>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Переместить громоздкие или дорогостоящие предметы мебели, элементы интерьера, компьютеры и оргтехнику, предоставив Исполнителю возможность оказания </w:t>
      </w:r>
      <w:r w:rsidR="00E96693">
        <w:rPr>
          <w:rFonts w:ascii="Times New Roman" w:eastAsia="Times New Roman" w:hAnsi="Times New Roman"/>
          <w:color w:val="000000"/>
          <w:sz w:val="24"/>
          <w:szCs w:val="24"/>
        </w:rPr>
        <w:t>услуг</w:t>
      </w:r>
      <w:r w:rsidR="00CB2655">
        <w:rPr>
          <w:rFonts w:ascii="Times New Roman" w:eastAsia="Times New Roman" w:hAnsi="Times New Roman"/>
          <w:color w:val="000000"/>
          <w:sz w:val="24"/>
          <w:szCs w:val="24"/>
        </w:rPr>
        <w:t>.</w:t>
      </w:r>
    </w:p>
    <w:p w14:paraId="0DE82FD6" w14:textId="77777777" w:rsidR="00177025" w:rsidRPr="00E32858" w:rsidRDefault="00177025" w:rsidP="00E72370">
      <w:pPr>
        <w:numPr>
          <w:ilvl w:val="2"/>
          <w:numId w:val="24"/>
        </w:numPr>
        <w:pBdr>
          <w:top w:val="nil"/>
          <w:left w:val="nil"/>
          <w:bottom w:val="nil"/>
          <w:right w:val="nil"/>
          <w:between w:val="nil"/>
        </w:pBdr>
        <w:suppressAutoHyphens/>
        <w:spacing w:after="0" w:line="288" w:lineRule="auto"/>
        <w:ind w:left="0" w:hanging="2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Обеспечить исполнение требований законодательства по защите персональных данных, предоставленных ему Исполнителем.</w:t>
      </w:r>
    </w:p>
    <w:p w14:paraId="310B7BBA" w14:textId="3762D22A" w:rsidR="008E2EB8" w:rsidRPr="008E2EB8" w:rsidRDefault="00585A86" w:rsidP="00585A86">
      <w:pPr>
        <w:pBdr>
          <w:top w:val="nil"/>
          <w:left w:val="nil"/>
          <w:bottom w:val="nil"/>
          <w:right w:val="nil"/>
          <w:between w:val="nil"/>
        </w:pBdr>
        <w:spacing w:after="0" w:line="288" w:lineRule="auto"/>
        <w:jc w:val="both"/>
        <w:rPr>
          <w:rFonts w:ascii="Times New Roman" w:eastAsia="Times New Roman" w:hAnsi="Times New Roman"/>
          <w:b/>
          <w:bCs/>
          <w:color w:val="FF0000"/>
          <w:sz w:val="24"/>
          <w:szCs w:val="24"/>
        </w:rPr>
      </w:pPr>
      <w:r w:rsidRPr="00585A86">
        <w:rPr>
          <w:rFonts w:ascii="Times New Roman" w:eastAsia="Times New Roman" w:hAnsi="Times New Roman"/>
          <w:sz w:val="24"/>
          <w:szCs w:val="24"/>
        </w:rPr>
        <w:t>4.2.14</w:t>
      </w:r>
      <w:r w:rsidRPr="00585A86">
        <w:rPr>
          <w:rFonts w:ascii="Times New Roman" w:eastAsia="Times New Roman" w:hAnsi="Times New Roman"/>
          <w:sz w:val="24"/>
          <w:szCs w:val="24"/>
        </w:rPr>
        <w:tab/>
      </w:r>
      <w:r w:rsidR="008E2EB8" w:rsidRPr="003B160A">
        <w:rPr>
          <w:rFonts w:ascii="Times New Roman" w:eastAsia="Times New Roman" w:hAnsi="Times New Roman"/>
          <w:bCs/>
          <w:sz w:val="24"/>
          <w:szCs w:val="24"/>
        </w:rPr>
        <w:t>Осуществлять допуск персонала Исполнителя на объект/объекты для оказания услуг по спискам, сформированным и предоставленным Исполнителем, с обязательной сверкой указанных списков с информацией, размещенной Исполнителем на Информационном ресурсе.</w:t>
      </w:r>
    </w:p>
    <w:p w14:paraId="78768DE6" w14:textId="2FF5757E" w:rsidR="00A9323A" w:rsidRDefault="00585A86" w:rsidP="00585A86">
      <w:pPr>
        <w:pBdr>
          <w:top w:val="nil"/>
          <w:left w:val="nil"/>
          <w:bottom w:val="nil"/>
          <w:right w:val="nil"/>
          <w:between w:val="nil"/>
        </w:pBdr>
        <w:spacing w:after="0" w:line="288" w:lineRule="auto"/>
        <w:jc w:val="both"/>
        <w:rPr>
          <w:rFonts w:ascii="Times New Roman" w:eastAsia="Times New Roman" w:hAnsi="Times New Roman"/>
          <w:sz w:val="24"/>
          <w:szCs w:val="24"/>
        </w:rPr>
      </w:pPr>
      <w:r w:rsidRPr="00585A86">
        <w:rPr>
          <w:rFonts w:ascii="Times New Roman" w:eastAsia="Times New Roman" w:hAnsi="Times New Roman"/>
          <w:sz w:val="24"/>
          <w:szCs w:val="24"/>
        </w:rPr>
        <w:t>4.2.15</w:t>
      </w:r>
      <w:r w:rsidRPr="00585A86">
        <w:rPr>
          <w:rFonts w:ascii="Times New Roman" w:eastAsia="Times New Roman" w:hAnsi="Times New Roman"/>
          <w:sz w:val="24"/>
          <w:szCs w:val="24"/>
        </w:rPr>
        <w:tab/>
        <w:t xml:space="preserve">Проводить </w:t>
      </w:r>
      <w:r w:rsidR="00A9323A">
        <w:rPr>
          <w:rFonts w:ascii="Times New Roman" w:eastAsia="Times New Roman" w:hAnsi="Times New Roman"/>
          <w:sz w:val="24"/>
          <w:szCs w:val="24"/>
        </w:rPr>
        <w:t xml:space="preserve">текущую (ежемесячную) </w:t>
      </w:r>
      <w:r w:rsidRPr="00585A86">
        <w:rPr>
          <w:rFonts w:ascii="Times New Roman" w:eastAsia="Times New Roman" w:hAnsi="Times New Roman"/>
          <w:sz w:val="24"/>
          <w:szCs w:val="24"/>
        </w:rPr>
        <w:t xml:space="preserve">сверку сведений о персонале, фактически задействованном при оказании </w:t>
      </w:r>
      <w:r w:rsidR="00E96693">
        <w:rPr>
          <w:rFonts w:ascii="Times New Roman" w:eastAsia="Times New Roman" w:hAnsi="Times New Roman"/>
          <w:sz w:val="24"/>
          <w:szCs w:val="24"/>
        </w:rPr>
        <w:t>услуг</w:t>
      </w:r>
      <w:r w:rsidRPr="00585A86">
        <w:rPr>
          <w:rFonts w:ascii="Times New Roman" w:eastAsia="Times New Roman" w:hAnsi="Times New Roman"/>
          <w:sz w:val="24"/>
          <w:szCs w:val="24"/>
        </w:rPr>
        <w:t xml:space="preserve"> (выполнении работ) с </w:t>
      </w:r>
      <w:r w:rsidRPr="005D1893">
        <w:rPr>
          <w:rFonts w:ascii="Times New Roman" w:eastAsia="Times New Roman" w:hAnsi="Times New Roman"/>
          <w:sz w:val="24"/>
          <w:szCs w:val="24"/>
        </w:rPr>
        <w:t xml:space="preserve">данными, предоставленными Исполнителем о сотрудниках в Акте сдачи-приемки оказанных </w:t>
      </w:r>
      <w:r w:rsidR="00E96693" w:rsidRPr="005D1893">
        <w:rPr>
          <w:rFonts w:ascii="Times New Roman" w:eastAsia="Times New Roman" w:hAnsi="Times New Roman"/>
          <w:sz w:val="24"/>
          <w:szCs w:val="24"/>
        </w:rPr>
        <w:t>услуг</w:t>
      </w:r>
      <w:r w:rsidRPr="005D1893">
        <w:rPr>
          <w:rFonts w:ascii="Times New Roman" w:eastAsia="Times New Roman" w:hAnsi="Times New Roman"/>
          <w:sz w:val="24"/>
          <w:szCs w:val="24"/>
        </w:rPr>
        <w:t xml:space="preserve"> (Приложение №</w:t>
      </w:r>
      <w:r w:rsidR="00B31ED8" w:rsidRPr="005D1893">
        <w:rPr>
          <w:rFonts w:ascii="Times New Roman" w:eastAsia="Times New Roman" w:hAnsi="Times New Roman"/>
          <w:sz w:val="24"/>
          <w:szCs w:val="24"/>
        </w:rPr>
        <w:t>4</w:t>
      </w:r>
      <w:r w:rsidRPr="005D1893">
        <w:rPr>
          <w:rFonts w:ascii="Times New Roman" w:eastAsia="Times New Roman" w:hAnsi="Times New Roman"/>
          <w:sz w:val="24"/>
          <w:szCs w:val="24"/>
        </w:rPr>
        <w:t>).</w:t>
      </w:r>
    </w:p>
    <w:p w14:paraId="059C9945" w14:textId="1770AC2E" w:rsidR="00177025" w:rsidRDefault="00A9323A" w:rsidP="00585A86">
      <w:pPr>
        <w:pBdr>
          <w:top w:val="nil"/>
          <w:left w:val="nil"/>
          <w:bottom w:val="nil"/>
          <w:right w:val="nil"/>
          <w:between w:val="nil"/>
        </w:pBdr>
        <w:spacing w:after="0" w:line="288" w:lineRule="auto"/>
        <w:jc w:val="both"/>
        <w:rPr>
          <w:rFonts w:ascii="Times New Roman" w:eastAsia="Times New Roman" w:hAnsi="Times New Roman"/>
          <w:sz w:val="24"/>
          <w:szCs w:val="24"/>
        </w:rPr>
      </w:pPr>
      <w:r w:rsidRPr="005D1893">
        <w:rPr>
          <w:rFonts w:ascii="Times New Roman" w:eastAsia="Times New Roman" w:hAnsi="Times New Roman"/>
          <w:sz w:val="24"/>
          <w:szCs w:val="24"/>
        </w:rPr>
        <w:t xml:space="preserve">4.2.16 </w:t>
      </w:r>
      <w:r w:rsidR="007F2C85" w:rsidRPr="005D1893">
        <w:rPr>
          <w:rFonts w:ascii="Times New Roman" w:eastAsia="Times New Roman" w:hAnsi="Times New Roman"/>
          <w:sz w:val="24"/>
          <w:szCs w:val="24"/>
        </w:rPr>
        <w:t xml:space="preserve">По </w:t>
      </w:r>
      <w:r w:rsidR="00DA3AD3">
        <w:rPr>
          <w:rFonts w:ascii="Times New Roman" w:eastAsia="Times New Roman" w:hAnsi="Times New Roman"/>
          <w:sz w:val="24"/>
          <w:szCs w:val="24"/>
        </w:rPr>
        <w:t>окончании</w:t>
      </w:r>
      <w:r w:rsidR="007F2C85" w:rsidRPr="005D1893">
        <w:rPr>
          <w:rFonts w:ascii="Times New Roman" w:eastAsia="Times New Roman" w:hAnsi="Times New Roman"/>
          <w:sz w:val="24"/>
          <w:szCs w:val="24"/>
        </w:rPr>
        <w:t xml:space="preserve"> квартала </w:t>
      </w:r>
      <w:r w:rsidR="00374A68" w:rsidRPr="005D1893">
        <w:rPr>
          <w:rFonts w:ascii="Times New Roman" w:eastAsia="Times New Roman" w:hAnsi="Times New Roman"/>
          <w:sz w:val="24"/>
          <w:szCs w:val="24"/>
        </w:rPr>
        <w:t xml:space="preserve">получать </w:t>
      </w:r>
      <w:r w:rsidR="00D82AEF">
        <w:rPr>
          <w:rFonts w:ascii="Times New Roman" w:eastAsia="Times New Roman" w:hAnsi="Times New Roman"/>
          <w:sz w:val="24"/>
          <w:szCs w:val="24"/>
        </w:rPr>
        <w:t>с</w:t>
      </w:r>
      <w:r w:rsidR="00374A68" w:rsidRPr="005D1893">
        <w:rPr>
          <w:rFonts w:ascii="Times New Roman" w:eastAsia="Times New Roman" w:hAnsi="Times New Roman"/>
          <w:sz w:val="24"/>
          <w:szCs w:val="24"/>
        </w:rPr>
        <w:t>формир</w:t>
      </w:r>
      <w:r w:rsidR="00D82AEF">
        <w:rPr>
          <w:rFonts w:ascii="Times New Roman" w:eastAsia="Times New Roman" w:hAnsi="Times New Roman"/>
          <w:sz w:val="24"/>
          <w:szCs w:val="24"/>
        </w:rPr>
        <w:t>ованные</w:t>
      </w:r>
      <w:r w:rsidR="004E27A6" w:rsidRPr="005D1893">
        <w:rPr>
          <w:rFonts w:ascii="Times New Roman" w:eastAsia="Times New Roman" w:hAnsi="Times New Roman"/>
          <w:sz w:val="24"/>
          <w:szCs w:val="24"/>
        </w:rPr>
        <w:t xml:space="preserve"> </w:t>
      </w:r>
      <w:r w:rsidR="005D1893" w:rsidRPr="005D1893">
        <w:rPr>
          <w:rFonts w:ascii="Times New Roman" w:eastAsia="Times New Roman" w:hAnsi="Times New Roman"/>
          <w:sz w:val="24"/>
          <w:szCs w:val="24"/>
        </w:rPr>
        <w:t>в л</w:t>
      </w:r>
      <w:r w:rsidR="00374A68" w:rsidRPr="005D1893">
        <w:rPr>
          <w:rFonts w:ascii="Times New Roman" w:eastAsia="Times New Roman" w:hAnsi="Times New Roman"/>
          <w:sz w:val="24"/>
          <w:szCs w:val="24"/>
        </w:rPr>
        <w:t>ичном кабинете на Информационном ресурсе</w:t>
      </w:r>
      <w:r w:rsidR="002C01D5" w:rsidRPr="002C01D5">
        <w:rPr>
          <w:rFonts w:ascii="Times New Roman" w:eastAsia="Times New Roman" w:hAnsi="Times New Roman"/>
          <w:sz w:val="24"/>
          <w:szCs w:val="24"/>
        </w:rPr>
        <w:t xml:space="preserve"> </w:t>
      </w:r>
      <w:r w:rsidR="002C01D5" w:rsidRPr="005D1893">
        <w:rPr>
          <w:rFonts w:ascii="Times New Roman" w:eastAsia="Times New Roman" w:hAnsi="Times New Roman"/>
          <w:sz w:val="24"/>
          <w:szCs w:val="24"/>
        </w:rPr>
        <w:t>акты сверки трудового ресурса</w:t>
      </w:r>
      <w:r w:rsidR="00374A68" w:rsidRPr="005D1893">
        <w:rPr>
          <w:rFonts w:ascii="Times New Roman" w:eastAsia="Times New Roman" w:hAnsi="Times New Roman"/>
          <w:sz w:val="24"/>
          <w:szCs w:val="24"/>
        </w:rPr>
        <w:t xml:space="preserve">, </w:t>
      </w:r>
      <w:r w:rsidR="00A01165">
        <w:rPr>
          <w:rFonts w:ascii="Times New Roman" w:eastAsia="Times New Roman" w:hAnsi="Times New Roman"/>
          <w:sz w:val="24"/>
          <w:szCs w:val="24"/>
        </w:rPr>
        <w:t xml:space="preserve">подготовленные </w:t>
      </w:r>
      <w:r w:rsidR="004E27A6" w:rsidRPr="005D1893">
        <w:rPr>
          <w:rFonts w:ascii="Times New Roman" w:eastAsia="Times New Roman" w:hAnsi="Times New Roman"/>
          <w:sz w:val="24"/>
          <w:szCs w:val="24"/>
        </w:rPr>
        <w:t xml:space="preserve">по </w:t>
      </w:r>
      <w:r w:rsidR="008C47A0">
        <w:rPr>
          <w:rFonts w:ascii="Times New Roman" w:eastAsia="Times New Roman" w:hAnsi="Times New Roman"/>
          <w:sz w:val="24"/>
          <w:szCs w:val="24"/>
        </w:rPr>
        <w:t>результатам</w:t>
      </w:r>
      <w:r w:rsidR="004E27A6" w:rsidRPr="005D1893">
        <w:rPr>
          <w:rFonts w:ascii="Times New Roman" w:eastAsia="Times New Roman" w:hAnsi="Times New Roman"/>
          <w:sz w:val="24"/>
          <w:szCs w:val="24"/>
        </w:rPr>
        <w:t xml:space="preserve"> сверки</w:t>
      </w:r>
      <w:r w:rsidR="00374A68" w:rsidRPr="005D1893">
        <w:rPr>
          <w:rFonts w:ascii="Times New Roman" w:eastAsia="Times New Roman" w:hAnsi="Times New Roman"/>
          <w:sz w:val="24"/>
          <w:szCs w:val="24"/>
        </w:rPr>
        <w:t xml:space="preserve"> данных сотрудников, указанных в Актах сдачи-приемки оказанных услуг</w:t>
      </w:r>
      <w:r w:rsidR="007F2C85" w:rsidRPr="005D1893">
        <w:rPr>
          <w:rFonts w:ascii="Times New Roman" w:eastAsia="Times New Roman" w:hAnsi="Times New Roman"/>
          <w:sz w:val="24"/>
          <w:szCs w:val="24"/>
        </w:rPr>
        <w:t xml:space="preserve"> с данными отчетности ФНС России (РСВ).</w:t>
      </w:r>
    </w:p>
    <w:p w14:paraId="63B0AC5A" w14:textId="77777777" w:rsidR="00585A86" w:rsidRPr="00E32858" w:rsidRDefault="00585A86" w:rsidP="00E32858">
      <w:pPr>
        <w:pBdr>
          <w:top w:val="nil"/>
          <w:left w:val="nil"/>
          <w:bottom w:val="nil"/>
          <w:right w:val="nil"/>
          <w:between w:val="nil"/>
        </w:pBdr>
        <w:spacing w:after="0" w:line="288" w:lineRule="auto"/>
        <w:ind w:left="720"/>
        <w:jc w:val="both"/>
        <w:rPr>
          <w:rFonts w:ascii="Times New Roman" w:eastAsia="Times New Roman" w:hAnsi="Times New Roman"/>
          <w:sz w:val="24"/>
          <w:szCs w:val="24"/>
        </w:rPr>
      </w:pPr>
    </w:p>
    <w:p w14:paraId="0BD0F30F" w14:textId="09F6F1D6" w:rsidR="00177025" w:rsidRPr="00E32858" w:rsidRDefault="00177025" w:rsidP="007F5863">
      <w:pPr>
        <w:numPr>
          <w:ilvl w:val="1"/>
          <w:numId w:val="18"/>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Исполнитель вправе:</w:t>
      </w:r>
    </w:p>
    <w:p w14:paraId="6A092B50"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Требовать от Заказчика своевременной приемки и оплаты оказанных </w:t>
      </w:r>
      <w:r w:rsidR="00E96693">
        <w:rPr>
          <w:rFonts w:ascii="Times New Roman" w:eastAsia="Times New Roman" w:hAnsi="Times New Roman"/>
          <w:sz w:val="24"/>
          <w:szCs w:val="24"/>
        </w:rPr>
        <w:t>услуг</w:t>
      </w:r>
      <w:r w:rsidRPr="00E32858">
        <w:rPr>
          <w:rFonts w:ascii="Times New Roman" w:eastAsia="Times New Roman" w:hAnsi="Times New Roman"/>
          <w:color w:val="000000"/>
          <w:sz w:val="24"/>
          <w:szCs w:val="24"/>
        </w:rPr>
        <w:t xml:space="preserve"> в порядке, предусмотренном настоящим Договором.</w:t>
      </w:r>
    </w:p>
    <w:p w14:paraId="7CCF83FC"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Требовать от Заказчика предоставления информации и/или документации, необходимых для исполнения настоящего Договора.</w:t>
      </w:r>
    </w:p>
    <w:p w14:paraId="40075847"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Требовать от Заказчика возмещения причин</w:t>
      </w:r>
      <w:r w:rsidRPr="00E32858">
        <w:rPr>
          <w:rFonts w:ascii="Times New Roman" w:eastAsia="Times New Roman" w:hAnsi="Times New Roman"/>
          <w:sz w:val="24"/>
          <w:szCs w:val="24"/>
        </w:rPr>
        <w:t>е</w:t>
      </w:r>
      <w:r w:rsidRPr="00E32858">
        <w:rPr>
          <w:rFonts w:ascii="Times New Roman" w:eastAsia="Times New Roman" w:hAnsi="Times New Roman"/>
          <w:color w:val="000000"/>
          <w:sz w:val="24"/>
          <w:szCs w:val="24"/>
        </w:rPr>
        <w:t>нного Исполнителю материального документально подтвержденного ущерба.</w:t>
      </w:r>
    </w:p>
    <w:p w14:paraId="74D26DD6"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просрочки оплаты Заказчиком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за отчетный период на срок более чем </w:t>
      </w:r>
      <w:r w:rsidRPr="00E32858">
        <w:rPr>
          <w:rFonts w:ascii="Times New Roman" w:eastAsia="Times New Roman" w:hAnsi="Times New Roman"/>
          <w:sz w:val="24"/>
          <w:szCs w:val="24"/>
        </w:rPr>
        <w:t>5</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П</w:t>
      </w:r>
      <w:r w:rsidRPr="00E32858">
        <w:rPr>
          <w:rFonts w:ascii="Times New Roman" w:eastAsia="Times New Roman" w:hAnsi="Times New Roman"/>
          <w:color w:val="000000"/>
          <w:sz w:val="24"/>
          <w:szCs w:val="24"/>
        </w:rPr>
        <w:t xml:space="preserve">ять) рабочих дней, приостановить оказание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до момента погашения задолженности Заказчиком, письменно уведомив последнего за </w:t>
      </w:r>
      <w:r w:rsidRPr="00E32858">
        <w:rPr>
          <w:rFonts w:ascii="Times New Roman" w:eastAsia="Times New Roman" w:hAnsi="Times New Roman"/>
          <w:sz w:val="24"/>
          <w:szCs w:val="24"/>
        </w:rPr>
        <w:t>2</w:t>
      </w:r>
      <w:r w:rsidRPr="00E32858">
        <w:rPr>
          <w:rFonts w:ascii="Times New Roman" w:eastAsia="Times New Roman" w:hAnsi="Times New Roman"/>
          <w:color w:val="000000"/>
          <w:sz w:val="24"/>
          <w:szCs w:val="24"/>
        </w:rPr>
        <w:t xml:space="preserve"> (</w:t>
      </w:r>
      <w:r w:rsidRPr="00E32858">
        <w:rPr>
          <w:rFonts w:ascii="Times New Roman" w:eastAsia="Times New Roman" w:hAnsi="Times New Roman"/>
          <w:sz w:val="24"/>
          <w:szCs w:val="24"/>
        </w:rPr>
        <w:t>Д</w:t>
      </w:r>
      <w:r w:rsidRPr="00E32858">
        <w:rPr>
          <w:rFonts w:ascii="Times New Roman" w:eastAsia="Times New Roman" w:hAnsi="Times New Roman"/>
          <w:color w:val="000000"/>
          <w:sz w:val="24"/>
          <w:szCs w:val="24"/>
        </w:rPr>
        <w:t>ва) рабочих дня до даты приостановки. Данная приостановка не является нарушением Исполнителем обязательств по Договору и имеет обеспечительный характер (ст</w:t>
      </w:r>
      <w:r w:rsidRPr="00E32858">
        <w:rPr>
          <w:rFonts w:ascii="Times New Roman" w:eastAsia="Times New Roman" w:hAnsi="Times New Roman"/>
          <w:sz w:val="24"/>
          <w:szCs w:val="24"/>
        </w:rPr>
        <w:t>атья</w:t>
      </w:r>
      <w:r w:rsidRPr="00E32858">
        <w:rPr>
          <w:rFonts w:ascii="Times New Roman" w:eastAsia="Times New Roman" w:hAnsi="Times New Roman"/>
          <w:color w:val="000000"/>
          <w:sz w:val="24"/>
          <w:szCs w:val="24"/>
        </w:rPr>
        <w:t xml:space="preserve"> 329 Гражданского </w:t>
      </w:r>
      <w:r w:rsidRPr="00E32858">
        <w:rPr>
          <w:rFonts w:ascii="Times New Roman" w:eastAsia="Times New Roman" w:hAnsi="Times New Roman"/>
          <w:sz w:val="24"/>
          <w:szCs w:val="24"/>
        </w:rPr>
        <w:t>кодекса</w:t>
      </w:r>
      <w:r w:rsidRPr="00E32858">
        <w:rPr>
          <w:rFonts w:ascii="Times New Roman" w:eastAsia="Times New Roman" w:hAnsi="Times New Roman"/>
          <w:color w:val="000000"/>
          <w:sz w:val="24"/>
          <w:szCs w:val="24"/>
        </w:rPr>
        <w:t xml:space="preserve"> Российской Федерации).</w:t>
      </w:r>
    </w:p>
    <w:p w14:paraId="30A21DB9" w14:textId="0DF611DB" w:rsidR="007F5863"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До даты начала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настоящему Договору </w:t>
      </w:r>
      <w:r w:rsidR="005D1893">
        <w:rPr>
          <w:rFonts w:ascii="Times New Roman" w:eastAsia="Times New Roman" w:hAnsi="Times New Roman"/>
          <w:color w:val="000000"/>
          <w:sz w:val="24"/>
          <w:szCs w:val="24"/>
        </w:rPr>
        <w:t>с участием Заказчика осмотреть о</w:t>
      </w:r>
      <w:r w:rsidRPr="00E32858">
        <w:rPr>
          <w:rFonts w:ascii="Times New Roman" w:eastAsia="Times New Roman" w:hAnsi="Times New Roman"/>
          <w:color w:val="000000"/>
          <w:sz w:val="24"/>
          <w:szCs w:val="24"/>
        </w:rPr>
        <w:t>бъек</w:t>
      </w:r>
      <w:r w:rsidR="005D1893">
        <w:rPr>
          <w:rFonts w:ascii="Times New Roman" w:eastAsia="Times New Roman" w:hAnsi="Times New Roman"/>
          <w:color w:val="000000"/>
          <w:sz w:val="24"/>
          <w:szCs w:val="24"/>
        </w:rPr>
        <w:t>т/о</w:t>
      </w:r>
      <w:r w:rsidRPr="00E32858">
        <w:rPr>
          <w:rFonts w:ascii="Times New Roman" w:eastAsia="Times New Roman" w:hAnsi="Times New Roman"/>
          <w:color w:val="000000"/>
          <w:sz w:val="24"/>
          <w:szCs w:val="24"/>
        </w:rPr>
        <w:t xml:space="preserve">бъекты и составить дефектный акт, в котором отражаются дефекты, которые могут быть в дальнейшем предметом спора </w:t>
      </w:r>
      <w:r w:rsidRPr="00E32858">
        <w:rPr>
          <w:rFonts w:ascii="Times New Roman" w:eastAsia="Times New Roman" w:hAnsi="Times New Roman"/>
          <w:sz w:val="24"/>
          <w:szCs w:val="24"/>
        </w:rPr>
        <w:t>С</w:t>
      </w:r>
      <w:r w:rsidRPr="00E32858">
        <w:rPr>
          <w:rFonts w:ascii="Times New Roman" w:eastAsia="Times New Roman" w:hAnsi="Times New Roman"/>
          <w:color w:val="000000"/>
          <w:sz w:val="24"/>
          <w:szCs w:val="24"/>
        </w:rPr>
        <w:t xml:space="preserve">торон или повлиять на качество </w:t>
      </w:r>
      <w:r w:rsidRPr="00E32858">
        <w:rPr>
          <w:rFonts w:ascii="Times New Roman" w:eastAsia="Times New Roman" w:hAnsi="Times New Roman"/>
          <w:color w:val="000000"/>
          <w:sz w:val="24"/>
          <w:szCs w:val="24"/>
        </w:rPr>
        <w:lastRenderedPageBreak/>
        <w:t xml:space="preserve">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Исполнитель вправе составить указанный акт в одностороннем порядке и направить его в адрес Заказчика в течение 5 (</w:t>
      </w:r>
      <w:r w:rsidRPr="00E32858">
        <w:rPr>
          <w:rFonts w:ascii="Times New Roman" w:eastAsia="Times New Roman" w:hAnsi="Times New Roman"/>
          <w:sz w:val="24"/>
          <w:szCs w:val="24"/>
        </w:rPr>
        <w:t>П</w:t>
      </w:r>
      <w:r w:rsidRPr="00E32858">
        <w:rPr>
          <w:rFonts w:ascii="Times New Roman" w:eastAsia="Times New Roman" w:hAnsi="Times New Roman"/>
          <w:color w:val="000000"/>
          <w:sz w:val="24"/>
          <w:szCs w:val="24"/>
        </w:rPr>
        <w:t xml:space="preserve">яти) рабочих дней с даты составления. </w:t>
      </w:r>
    </w:p>
    <w:p w14:paraId="112E7E98" w14:textId="1217A859" w:rsidR="00177025" w:rsidRPr="007F5863"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7F5863">
        <w:rPr>
          <w:rFonts w:ascii="Times New Roman" w:eastAsia="Times New Roman" w:hAnsi="Times New Roman"/>
          <w:color w:val="000000"/>
          <w:sz w:val="24"/>
          <w:szCs w:val="24"/>
        </w:rPr>
        <w:t xml:space="preserve">Не оказывать </w:t>
      </w:r>
      <w:r w:rsidR="00E96693" w:rsidRPr="007F5863">
        <w:rPr>
          <w:rFonts w:ascii="Times New Roman" w:eastAsia="Times New Roman" w:hAnsi="Times New Roman"/>
          <w:color w:val="000000"/>
          <w:sz w:val="24"/>
          <w:szCs w:val="24"/>
        </w:rPr>
        <w:t>услуги</w:t>
      </w:r>
      <w:r w:rsidRPr="007F5863">
        <w:rPr>
          <w:rFonts w:ascii="Times New Roman" w:eastAsia="Times New Roman" w:hAnsi="Times New Roman"/>
          <w:color w:val="000000"/>
          <w:sz w:val="24"/>
          <w:szCs w:val="24"/>
        </w:rPr>
        <w:t xml:space="preserve"> по уборке помещений, в которых проводятся строительные, ремонтные и прочие виды работ, связанные с повышенным загрязнением, до полного окончания указанных работ в этих и/или смежных с ними неизолированных помещениях.</w:t>
      </w:r>
    </w:p>
    <w:p w14:paraId="3FBB426B" w14:textId="33DFD452" w:rsidR="00C6677B" w:rsidRPr="009F1E47"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9F1E47">
        <w:rPr>
          <w:rFonts w:ascii="Times New Roman" w:eastAsia="Times New Roman" w:hAnsi="Times New Roman"/>
          <w:color w:val="000000"/>
          <w:sz w:val="24"/>
          <w:szCs w:val="24"/>
        </w:rPr>
        <w:t xml:space="preserve">Привлекать к оказанию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третьих лиц (суб</w:t>
      </w:r>
      <w:r w:rsidR="009F1E47" w:rsidRPr="009F1E47">
        <w:rPr>
          <w:rFonts w:ascii="Times New Roman" w:eastAsia="Times New Roman" w:hAnsi="Times New Roman"/>
          <w:color w:val="000000"/>
          <w:sz w:val="24"/>
          <w:szCs w:val="24"/>
        </w:rPr>
        <w:t>подрядчиков</w:t>
      </w:r>
      <w:r w:rsidRPr="009F1E47">
        <w:rPr>
          <w:rFonts w:ascii="Times New Roman" w:eastAsia="Times New Roman" w:hAnsi="Times New Roman"/>
          <w:color w:val="000000"/>
          <w:sz w:val="24"/>
          <w:szCs w:val="24"/>
        </w:rPr>
        <w:t xml:space="preserve">), оставаясь ответственным за их действия. При этом Исполнитель вправе привлекать к оказанию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исключительного </w:t>
      </w:r>
      <w:r w:rsidR="009F1E47" w:rsidRPr="009F1E47">
        <w:rPr>
          <w:rFonts w:ascii="Times New Roman" w:eastAsia="Times New Roman" w:hAnsi="Times New Roman"/>
          <w:color w:val="000000"/>
          <w:sz w:val="24"/>
          <w:szCs w:val="24"/>
        </w:rPr>
        <w:t>субподрядчиков</w:t>
      </w:r>
      <w:r w:rsidRPr="009F1E47">
        <w:rPr>
          <w:rFonts w:ascii="Times New Roman" w:eastAsia="Times New Roman" w:hAnsi="Times New Roman"/>
          <w:color w:val="000000"/>
          <w:sz w:val="24"/>
          <w:szCs w:val="24"/>
        </w:rPr>
        <w:t xml:space="preserve">, являющихся непосредственными исполнителями </w:t>
      </w:r>
      <w:r w:rsidR="00E96693" w:rsidRPr="009F1E47">
        <w:rPr>
          <w:rFonts w:ascii="Times New Roman" w:eastAsia="Times New Roman" w:hAnsi="Times New Roman"/>
          <w:color w:val="000000"/>
          <w:sz w:val="24"/>
          <w:szCs w:val="24"/>
        </w:rPr>
        <w:t>услуг</w:t>
      </w:r>
      <w:r w:rsidRPr="009F1E47">
        <w:rPr>
          <w:rFonts w:ascii="Times New Roman" w:eastAsia="Times New Roman" w:hAnsi="Times New Roman"/>
          <w:color w:val="000000"/>
          <w:sz w:val="24"/>
          <w:szCs w:val="24"/>
        </w:rPr>
        <w:t xml:space="preserve">, обладающих всеми необходимыми ресурсами. Все действия Исполнителя, связанные с привлечением </w:t>
      </w:r>
      <w:r w:rsidR="009F1E47" w:rsidRPr="009F1E47">
        <w:rPr>
          <w:rFonts w:ascii="Times New Roman" w:eastAsia="Times New Roman" w:hAnsi="Times New Roman"/>
          <w:color w:val="000000"/>
          <w:sz w:val="24"/>
          <w:szCs w:val="24"/>
        </w:rPr>
        <w:t>субподрядчиков</w:t>
      </w:r>
      <w:r w:rsidRPr="009F1E47">
        <w:rPr>
          <w:rFonts w:ascii="Times New Roman" w:eastAsia="Times New Roman" w:hAnsi="Times New Roman"/>
          <w:color w:val="000000"/>
          <w:sz w:val="24"/>
          <w:szCs w:val="24"/>
        </w:rPr>
        <w:t>, должны быть должным образом оформлены документально.</w:t>
      </w:r>
      <w:r w:rsidR="009F1E47">
        <w:rPr>
          <w:rFonts w:ascii="Times New Roman" w:eastAsia="Times New Roman" w:hAnsi="Times New Roman"/>
          <w:color w:val="000000"/>
          <w:sz w:val="24"/>
          <w:szCs w:val="24"/>
        </w:rPr>
        <w:t xml:space="preserve"> </w:t>
      </w:r>
    </w:p>
    <w:p w14:paraId="0DEFDB5D" w14:textId="77777777" w:rsidR="007F14BA" w:rsidRPr="00C6677B" w:rsidRDefault="00C6677B"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C6677B">
        <w:rPr>
          <w:rFonts w:ascii="Times New Roman" w:eastAsia="Times New Roman" w:hAnsi="Times New Roman"/>
          <w:sz w:val="24"/>
          <w:szCs w:val="24"/>
        </w:rPr>
        <w:t>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субподрядчика (соисполнителя), с которым ранее был заключен договор, на другого субподрядчика (соисполнителя).</w:t>
      </w:r>
    </w:p>
    <w:p w14:paraId="45BF461E" w14:textId="77777777" w:rsidR="00C6677B" w:rsidRPr="00E32858" w:rsidRDefault="00C6677B" w:rsidP="007F14BA">
      <w:pPr>
        <w:pBdr>
          <w:top w:val="nil"/>
          <w:left w:val="nil"/>
          <w:bottom w:val="nil"/>
          <w:right w:val="nil"/>
          <w:between w:val="nil"/>
        </w:pBdr>
        <w:suppressAutoHyphens/>
        <w:spacing w:after="0" w:line="288" w:lineRule="auto"/>
        <w:ind w:left="-2"/>
        <w:jc w:val="both"/>
        <w:textDirection w:val="btLr"/>
        <w:textAlignment w:val="top"/>
        <w:outlineLvl w:val="0"/>
        <w:rPr>
          <w:rFonts w:ascii="Times New Roman" w:eastAsia="Times New Roman" w:hAnsi="Times New Roman"/>
          <w:color w:val="000000"/>
          <w:sz w:val="24"/>
          <w:szCs w:val="24"/>
        </w:rPr>
      </w:pPr>
    </w:p>
    <w:p w14:paraId="55F1C3BD" w14:textId="77777777" w:rsidR="00177025" w:rsidRPr="00E32858" w:rsidRDefault="00177025" w:rsidP="007F5863">
      <w:pPr>
        <w:numPr>
          <w:ilvl w:val="1"/>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Исполнитель обязан:</w:t>
      </w:r>
    </w:p>
    <w:p w14:paraId="36EF1782" w14:textId="5C7DA0A2"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Оказывать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слуги</w:t>
      </w:r>
      <w:r w:rsidRPr="00E32858">
        <w:rPr>
          <w:rFonts w:ascii="Times New Roman" w:eastAsia="Times New Roman" w:hAnsi="Times New Roman"/>
          <w:color w:val="000000"/>
          <w:sz w:val="24"/>
          <w:szCs w:val="24"/>
        </w:rPr>
        <w:t xml:space="preserve"> в соответствии с </w:t>
      </w:r>
      <w:r w:rsidRPr="005D1893">
        <w:rPr>
          <w:rFonts w:ascii="Times New Roman" w:eastAsia="Times New Roman" w:hAnsi="Times New Roman"/>
          <w:color w:val="000000"/>
          <w:sz w:val="24"/>
          <w:szCs w:val="24"/>
        </w:rPr>
        <w:t xml:space="preserve">Договором, </w:t>
      </w:r>
      <w:r w:rsidR="008F199D" w:rsidRPr="005D1893">
        <w:rPr>
          <w:rFonts w:ascii="Times New Roman" w:eastAsia="Times New Roman" w:hAnsi="Times New Roman"/>
          <w:color w:val="000000"/>
          <w:sz w:val="24"/>
          <w:szCs w:val="24"/>
        </w:rPr>
        <w:t>Приложением №1 к настоящему</w:t>
      </w:r>
      <w:r w:rsidR="008F199D" w:rsidRPr="008F199D">
        <w:rPr>
          <w:rFonts w:ascii="Times New Roman" w:eastAsia="Times New Roman" w:hAnsi="Times New Roman"/>
          <w:color w:val="000000"/>
          <w:sz w:val="24"/>
          <w:szCs w:val="24"/>
        </w:rPr>
        <w:t xml:space="preserve"> Договору</w:t>
      </w:r>
      <w:r w:rsidR="008F199D">
        <w:rPr>
          <w:rFonts w:ascii="Times New Roman" w:eastAsia="Times New Roman" w:hAnsi="Times New Roman"/>
          <w:color w:val="000000"/>
          <w:sz w:val="24"/>
          <w:szCs w:val="24"/>
        </w:rPr>
        <w:t>,</w:t>
      </w:r>
      <w:r w:rsidR="008F199D" w:rsidRPr="008F199D">
        <w:rPr>
          <w:rFonts w:ascii="Times New Roman" w:eastAsia="Times New Roman" w:hAnsi="Times New Roman"/>
          <w:color w:val="000000"/>
          <w:sz w:val="24"/>
          <w:szCs w:val="24"/>
        </w:rPr>
        <w:t xml:space="preserve"> </w:t>
      </w:r>
      <w:r w:rsidRPr="00E32858">
        <w:rPr>
          <w:rFonts w:ascii="Times New Roman" w:eastAsia="Times New Roman" w:hAnsi="Times New Roman"/>
          <w:color w:val="000000"/>
          <w:sz w:val="24"/>
          <w:szCs w:val="24"/>
        </w:rPr>
        <w:t>требовани</w:t>
      </w:r>
      <w:r w:rsidRPr="00E32858">
        <w:rPr>
          <w:rFonts w:ascii="Times New Roman" w:eastAsia="Times New Roman" w:hAnsi="Times New Roman"/>
          <w:sz w:val="24"/>
          <w:szCs w:val="24"/>
        </w:rPr>
        <w:t>ями</w:t>
      </w:r>
      <w:r w:rsidRPr="00E32858">
        <w:rPr>
          <w:rFonts w:ascii="Times New Roman" w:eastAsia="Times New Roman" w:hAnsi="Times New Roman"/>
          <w:color w:val="000000"/>
          <w:sz w:val="24"/>
          <w:szCs w:val="24"/>
        </w:rPr>
        <w:t xml:space="preserve"> </w:t>
      </w:r>
      <w:r w:rsidR="008F199D" w:rsidRPr="008F199D">
        <w:rPr>
          <w:rFonts w:ascii="Times New Roman" w:eastAsia="Times New Roman" w:hAnsi="Times New Roman"/>
          <w:color w:val="000000"/>
          <w:sz w:val="24"/>
          <w:szCs w:val="24"/>
        </w:rPr>
        <w:t xml:space="preserve">иных </w:t>
      </w:r>
      <w:r w:rsidR="00DE400D">
        <w:rPr>
          <w:rFonts w:ascii="Times New Roman" w:eastAsia="Times New Roman" w:hAnsi="Times New Roman"/>
          <w:color w:val="000000"/>
          <w:sz w:val="24"/>
          <w:szCs w:val="24"/>
        </w:rPr>
        <w:t>нормативных документов</w:t>
      </w:r>
      <w:r w:rsidRPr="00E32858">
        <w:rPr>
          <w:rFonts w:ascii="Times New Roman" w:eastAsia="Times New Roman" w:hAnsi="Times New Roman"/>
          <w:color w:val="000000"/>
          <w:sz w:val="24"/>
          <w:szCs w:val="24"/>
        </w:rPr>
        <w:t xml:space="preserve">. </w:t>
      </w:r>
    </w:p>
    <w:p w14:paraId="0D6594A5" w14:textId="1D118F9A"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Определять лиц, непосредственно участвующих в контроле хода, качества и соблюдения сроков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и (или) участвующих в сдаче-приемке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по Договору, письменно проинформировав об этом Заказчика в течение </w:t>
      </w:r>
      <w:r w:rsidRPr="00E32858">
        <w:rPr>
          <w:rFonts w:ascii="Times New Roman" w:eastAsia="Times New Roman" w:hAnsi="Times New Roman"/>
          <w:sz w:val="24"/>
          <w:szCs w:val="24"/>
        </w:rPr>
        <w:t xml:space="preserve">3 (Трех) рабочих </w:t>
      </w:r>
      <w:r w:rsidRPr="00E32858">
        <w:rPr>
          <w:rFonts w:ascii="Times New Roman" w:eastAsia="Times New Roman" w:hAnsi="Times New Roman"/>
          <w:color w:val="000000"/>
          <w:sz w:val="24"/>
          <w:szCs w:val="24"/>
        </w:rPr>
        <w:t xml:space="preserve">дней с даты </w:t>
      </w:r>
      <w:r w:rsidRPr="00E32858">
        <w:rPr>
          <w:rFonts w:ascii="Times New Roman" w:eastAsia="Times New Roman" w:hAnsi="Times New Roman"/>
          <w:sz w:val="24"/>
          <w:szCs w:val="24"/>
        </w:rPr>
        <w:t xml:space="preserve">заключения </w:t>
      </w:r>
      <w:r w:rsidRPr="00E32858">
        <w:rPr>
          <w:rFonts w:ascii="Times New Roman" w:eastAsia="Times New Roman" w:hAnsi="Times New Roman"/>
          <w:color w:val="000000"/>
          <w:sz w:val="24"/>
          <w:szCs w:val="24"/>
        </w:rPr>
        <w:t>Договора</w:t>
      </w:r>
      <w:r w:rsidR="006F7C4E">
        <w:rPr>
          <w:rFonts w:ascii="Times New Roman" w:eastAsia="Times New Roman" w:hAnsi="Times New Roman"/>
          <w:color w:val="000000"/>
          <w:sz w:val="24"/>
          <w:szCs w:val="24"/>
        </w:rPr>
        <w:t xml:space="preserve"> (Приложение №7).</w:t>
      </w:r>
    </w:p>
    <w:p w14:paraId="0D043D2F" w14:textId="45CBAD6E" w:rsidR="0021223F" w:rsidRPr="003B160A" w:rsidRDefault="004E6A79" w:rsidP="007F586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bCs/>
          <w:sz w:val="24"/>
          <w:szCs w:val="24"/>
        </w:rPr>
      </w:pPr>
      <w:r w:rsidRPr="003B160A">
        <w:rPr>
          <w:rFonts w:ascii="Times New Roman" w:eastAsia="Times New Roman" w:hAnsi="Times New Roman"/>
          <w:bCs/>
          <w:sz w:val="24"/>
          <w:szCs w:val="24"/>
        </w:rPr>
        <w:t>Для оказания услуг привлекать персонал Исполнителя, оформленный в соответствии с трудовым законодательством.</w:t>
      </w:r>
    </w:p>
    <w:p w14:paraId="528ACC3E" w14:textId="7DD88661" w:rsidR="00E75F0C" w:rsidRPr="0035146C" w:rsidRDefault="005D1893" w:rsidP="005D189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35146C">
        <w:rPr>
          <w:rFonts w:ascii="Times New Roman" w:eastAsia="Times New Roman" w:hAnsi="Times New Roman"/>
          <w:color w:val="000000"/>
          <w:sz w:val="24"/>
          <w:szCs w:val="24"/>
        </w:rPr>
        <w:t>Быть участником Информационного ресурса фасилити-операторов (</w:t>
      </w:r>
      <w:hyperlink r:id="rId8" w:history="1">
        <w:r w:rsidRPr="0035146C">
          <w:rPr>
            <w:rStyle w:val="a5"/>
            <w:rFonts w:ascii="Times New Roman" w:eastAsia="Times New Roman" w:hAnsi="Times New Roman"/>
            <w:sz w:val="24"/>
            <w:szCs w:val="24"/>
          </w:rPr>
          <w:t>https://фм.радо.рус/</w:t>
        </w:r>
      </w:hyperlink>
      <w:r w:rsidRPr="0035146C">
        <w:rPr>
          <w:rFonts w:ascii="Times New Roman" w:eastAsia="Times New Roman" w:hAnsi="Times New Roman"/>
          <w:color w:val="000000"/>
          <w:sz w:val="24"/>
          <w:szCs w:val="24"/>
        </w:rPr>
        <w:t>). Обеспечить</w:t>
      </w:r>
      <w:r w:rsidR="00505E42" w:rsidRPr="00505E42">
        <w:rPr>
          <w:rFonts w:ascii="Times New Roman" w:eastAsia="Times New Roman" w:hAnsi="Times New Roman"/>
          <w:color w:val="000000"/>
          <w:sz w:val="24"/>
          <w:szCs w:val="24"/>
        </w:rPr>
        <w:t xml:space="preserve"> </w:t>
      </w:r>
      <w:r w:rsidR="00505E42" w:rsidRPr="0035146C">
        <w:rPr>
          <w:rFonts w:ascii="Times New Roman" w:eastAsia="Times New Roman" w:hAnsi="Times New Roman"/>
          <w:color w:val="000000"/>
          <w:sz w:val="24"/>
          <w:szCs w:val="24"/>
        </w:rPr>
        <w:t>регистрацию в Информационном ресурсе</w:t>
      </w:r>
      <w:r w:rsidR="00505E42" w:rsidRPr="00505E42">
        <w:rPr>
          <w:rFonts w:ascii="Times New Roman" w:eastAsia="Times New Roman" w:hAnsi="Times New Roman"/>
          <w:color w:val="000000"/>
          <w:sz w:val="24"/>
          <w:szCs w:val="24"/>
        </w:rPr>
        <w:t xml:space="preserve"> </w:t>
      </w:r>
      <w:r w:rsidR="005F3E56">
        <w:rPr>
          <w:rFonts w:ascii="Times New Roman" w:eastAsia="Times New Roman" w:hAnsi="Times New Roman"/>
          <w:color w:val="000000"/>
          <w:sz w:val="24"/>
          <w:szCs w:val="24"/>
        </w:rPr>
        <w:t xml:space="preserve">профильных </w:t>
      </w:r>
      <w:r w:rsidR="00505E42" w:rsidRPr="0035146C">
        <w:rPr>
          <w:rFonts w:ascii="Times New Roman" w:eastAsia="Times New Roman" w:hAnsi="Times New Roman"/>
          <w:color w:val="000000"/>
          <w:sz w:val="24"/>
          <w:szCs w:val="24"/>
        </w:rPr>
        <w:t>субподрядчиков (соисполнителей)</w:t>
      </w:r>
      <w:r w:rsidRPr="0035146C">
        <w:rPr>
          <w:rFonts w:ascii="Times New Roman" w:eastAsia="Times New Roman" w:hAnsi="Times New Roman"/>
          <w:color w:val="000000"/>
          <w:sz w:val="24"/>
          <w:szCs w:val="24"/>
        </w:rPr>
        <w:t>, в случае привлечения их</w:t>
      </w:r>
      <w:r w:rsidR="00AC1F86">
        <w:rPr>
          <w:rFonts w:ascii="Times New Roman" w:eastAsia="Times New Roman" w:hAnsi="Times New Roman"/>
          <w:color w:val="000000"/>
          <w:sz w:val="24"/>
          <w:szCs w:val="24"/>
        </w:rPr>
        <w:t xml:space="preserve"> к исполнению Договора</w:t>
      </w:r>
      <w:r w:rsidRPr="0035146C">
        <w:rPr>
          <w:rFonts w:ascii="Times New Roman" w:eastAsia="Times New Roman" w:hAnsi="Times New Roman"/>
          <w:color w:val="000000"/>
          <w:sz w:val="24"/>
          <w:szCs w:val="24"/>
        </w:rPr>
        <w:t>.</w:t>
      </w:r>
      <w:r w:rsidR="00B213CE" w:rsidRPr="0035146C">
        <w:rPr>
          <w:rFonts w:ascii="Times New Roman" w:eastAsia="Times New Roman" w:hAnsi="Times New Roman"/>
          <w:color w:val="000000"/>
          <w:sz w:val="24"/>
          <w:szCs w:val="24"/>
        </w:rPr>
        <w:t xml:space="preserve"> </w:t>
      </w:r>
    </w:p>
    <w:p w14:paraId="76ABF33C" w14:textId="6BAEA322" w:rsidR="0021223F" w:rsidRPr="003B160A" w:rsidRDefault="008808B3" w:rsidP="007F5863">
      <w:pPr>
        <w:numPr>
          <w:ilvl w:val="2"/>
          <w:numId w:val="1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sz w:val="24"/>
          <w:szCs w:val="24"/>
        </w:rPr>
      </w:pPr>
      <w:r w:rsidRPr="003B160A">
        <w:rPr>
          <w:rFonts w:ascii="Times New Roman" w:eastAsia="Times New Roman" w:hAnsi="Times New Roman"/>
          <w:bCs/>
          <w:sz w:val="24"/>
          <w:szCs w:val="24"/>
        </w:rPr>
        <w:t xml:space="preserve">На основании загруженных в личный кабинет на Информационном ресурсе документов </w:t>
      </w:r>
      <w:r w:rsidRPr="00FA7EE5">
        <w:rPr>
          <w:rFonts w:ascii="Times New Roman" w:eastAsia="Times New Roman" w:hAnsi="Times New Roman"/>
          <w:bCs/>
          <w:sz w:val="24"/>
          <w:szCs w:val="24"/>
        </w:rPr>
        <w:t>по форм</w:t>
      </w:r>
      <w:r w:rsidR="003458B4" w:rsidRPr="00FA7EE5">
        <w:rPr>
          <w:rFonts w:ascii="Times New Roman" w:eastAsia="Times New Roman" w:hAnsi="Times New Roman"/>
          <w:bCs/>
          <w:sz w:val="24"/>
          <w:szCs w:val="24"/>
        </w:rPr>
        <w:t xml:space="preserve">е </w:t>
      </w:r>
      <w:r w:rsidR="003458B4" w:rsidRPr="00FA7EE5">
        <w:rPr>
          <w:rFonts w:ascii="Times New Roman" w:hAnsi="Times New Roman"/>
          <w:lang w:eastAsia="ru-RU"/>
        </w:rPr>
        <w:t>КНД 1151162 «Персонифицированные сведения о физических лицах»</w:t>
      </w:r>
      <w:r w:rsidRPr="003B160A">
        <w:rPr>
          <w:rFonts w:ascii="Times New Roman" w:eastAsia="Times New Roman" w:hAnsi="Times New Roman"/>
          <w:bCs/>
          <w:sz w:val="24"/>
          <w:szCs w:val="24"/>
        </w:rPr>
        <w:t>, формировать списки персонала Исполнителя, допущенного и оказывающего услуги</w:t>
      </w:r>
      <w:r w:rsidR="0084528B" w:rsidRPr="003B160A">
        <w:rPr>
          <w:rFonts w:ascii="Times New Roman" w:eastAsia="Times New Roman" w:hAnsi="Times New Roman"/>
          <w:bCs/>
          <w:sz w:val="24"/>
          <w:szCs w:val="24"/>
        </w:rPr>
        <w:t>/выполняющего работы</w:t>
      </w:r>
      <w:r w:rsidRPr="003B160A">
        <w:rPr>
          <w:rFonts w:ascii="Times New Roman" w:eastAsia="Times New Roman" w:hAnsi="Times New Roman"/>
          <w:bCs/>
          <w:sz w:val="24"/>
          <w:szCs w:val="24"/>
        </w:rPr>
        <w:t xml:space="preserve"> на объекте Заказчика, а также Акты сдачи-приемки оказанных услуг.</w:t>
      </w:r>
    </w:p>
    <w:p w14:paraId="3D9F49B8" w14:textId="77777777" w:rsidR="00177025" w:rsidRPr="008C56AF"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8C56AF">
        <w:rPr>
          <w:rFonts w:ascii="Times New Roman" w:eastAsia="Times New Roman" w:hAnsi="Times New Roman"/>
          <w:color w:val="000000"/>
          <w:sz w:val="24"/>
          <w:szCs w:val="24"/>
        </w:rPr>
        <w:t>Устранять по требованию Заказчика нарушения и недостатки, допущенные в ходе исполнения обязательств по настоящему Договору.</w:t>
      </w:r>
    </w:p>
    <w:p w14:paraId="22DBFAAD"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8C56AF">
        <w:rPr>
          <w:rFonts w:ascii="Times New Roman" w:eastAsia="Times New Roman" w:hAnsi="Times New Roman"/>
          <w:color w:val="000000"/>
          <w:sz w:val="24"/>
          <w:szCs w:val="24"/>
        </w:rPr>
        <w:t>В случае возникновения обстоятельств</w:t>
      </w:r>
      <w:r w:rsidRPr="00E32858">
        <w:rPr>
          <w:rFonts w:ascii="Times New Roman" w:eastAsia="Times New Roman" w:hAnsi="Times New Roman"/>
          <w:color w:val="000000"/>
          <w:sz w:val="24"/>
          <w:szCs w:val="24"/>
        </w:rPr>
        <w:t xml:space="preserve">, замедляющих ход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и/или делающих их оказание невозможным/затруднительным, незамедлительно поставить в известность Заказчика.</w:t>
      </w:r>
    </w:p>
    <w:p w14:paraId="6C2C88B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t xml:space="preserve">Использовать для оказания </w:t>
      </w:r>
      <w:r w:rsidR="00C93B9E">
        <w:rPr>
          <w:rFonts w:ascii="Times New Roman" w:eastAsia="Times New Roman" w:hAnsi="Times New Roman"/>
          <w:sz w:val="24"/>
          <w:szCs w:val="24"/>
        </w:rPr>
        <w:t>у</w:t>
      </w:r>
      <w:r w:rsidR="00E96693">
        <w:rPr>
          <w:rFonts w:ascii="Times New Roman" w:eastAsia="Times New Roman" w:hAnsi="Times New Roman"/>
          <w:sz w:val="24"/>
          <w:szCs w:val="24"/>
        </w:rPr>
        <w:t>слуг</w:t>
      </w:r>
      <w:r w:rsidRPr="00E32858">
        <w:rPr>
          <w:rFonts w:ascii="Times New Roman" w:eastAsia="Times New Roman" w:hAnsi="Times New Roman"/>
          <w:sz w:val="24"/>
          <w:szCs w:val="24"/>
        </w:rPr>
        <w:t xml:space="preserve"> инвентарь и оборудование</w:t>
      </w:r>
      <w:r w:rsidRPr="00E32858">
        <w:rPr>
          <w:rFonts w:ascii="Times New Roman" w:eastAsia="Times New Roman" w:hAnsi="Times New Roman"/>
          <w:color w:val="000000"/>
          <w:sz w:val="24"/>
          <w:szCs w:val="24"/>
        </w:rPr>
        <w:t xml:space="preserve">, а также химические средства и расходные материалы, которые обеспечивают максимальную эффективность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и не допускают отрицательное воздействие на окружающую среду или допускают в пределах, определенных действующими санитарными нормами и правилами.</w:t>
      </w:r>
    </w:p>
    <w:p w14:paraId="0386252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sz w:val="24"/>
          <w:szCs w:val="24"/>
        </w:rPr>
        <w:lastRenderedPageBreak/>
        <w:t xml:space="preserve">Использовать для оказания </w:t>
      </w:r>
      <w:r w:rsidR="00C93B9E">
        <w:rPr>
          <w:rFonts w:ascii="Times New Roman" w:eastAsia="Times New Roman" w:hAnsi="Times New Roman"/>
          <w:sz w:val="24"/>
          <w:szCs w:val="24"/>
        </w:rPr>
        <w:t>у</w:t>
      </w:r>
      <w:r w:rsidR="00E96693">
        <w:rPr>
          <w:rFonts w:ascii="Times New Roman" w:eastAsia="Times New Roman" w:hAnsi="Times New Roman"/>
          <w:sz w:val="24"/>
          <w:szCs w:val="24"/>
        </w:rPr>
        <w:t>слуг</w:t>
      </w:r>
      <w:r w:rsidRPr="00E32858">
        <w:rPr>
          <w:rFonts w:ascii="Times New Roman" w:eastAsia="Times New Roman" w:hAnsi="Times New Roman"/>
          <w:sz w:val="24"/>
          <w:szCs w:val="24"/>
        </w:rPr>
        <w:t xml:space="preserve"> инвентарь и оборудование, а также прочие материальные ценности, принадлежащие Исполнителю на праве собственности, либо на ином законном основании. </w:t>
      </w:r>
      <w:r w:rsidRPr="00E32858">
        <w:rPr>
          <w:rFonts w:ascii="Times New Roman" w:eastAsia="Times New Roman" w:hAnsi="Times New Roman"/>
          <w:color w:val="000000"/>
          <w:sz w:val="24"/>
          <w:szCs w:val="24"/>
        </w:rPr>
        <w:t xml:space="preserve">Исполнитель оставляет за собой право свободного перемещения принадлежащего ему </w:t>
      </w:r>
      <w:r w:rsidRPr="00E32858">
        <w:rPr>
          <w:rFonts w:ascii="Times New Roman" w:eastAsia="Times New Roman" w:hAnsi="Times New Roman"/>
          <w:sz w:val="24"/>
          <w:szCs w:val="24"/>
        </w:rPr>
        <w:t xml:space="preserve">инвентаря и оборудования, а также прочих материальных ценностей </w:t>
      </w:r>
      <w:r w:rsidRPr="00E32858">
        <w:rPr>
          <w:rFonts w:ascii="Times New Roman" w:eastAsia="Times New Roman" w:hAnsi="Times New Roman"/>
          <w:color w:val="000000"/>
          <w:sz w:val="24"/>
          <w:szCs w:val="24"/>
        </w:rPr>
        <w:t>(ввоза или вывоза).</w:t>
      </w:r>
    </w:p>
    <w:p w14:paraId="4C4C446D" w14:textId="77777777" w:rsidR="00177025" w:rsidRPr="00E32858" w:rsidRDefault="00C93B9E"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00177025" w:rsidRPr="00E32858">
        <w:rPr>
          <w:rFonts w:ascii="Times New Roman" w:eastAsia="Times New Roman" w:hAnsi="Times New Roman"/>
          <w:color w:val="000000"/>
          <w:sz w:val="24"/>
          <w:szCs w:val="24"/>
        </w:rPr>
        <w:t>беспечить исполнение необходимых мероприятий по технике безопасности, охране окружающей среды и других требований законодательства Российской Федерации.</w:t>
      </w:r>
    </w:p>
    <w:p w14:paraId="24E9DBB9"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Персонал Исполнителя обязан не допускать каких-либо действий, которые могут привести к нарушению нормального функционирования служб Заказчика или к нарушению служебной и/или коммерческой тайны.</w:t>
      </w:r>
    </w:p>
    <w:p w14:paraId="3A9EFEAE"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Возместить документально подтвержденный ущерб, в порядке и сроки, согласованные Сторонами, на основании письменного требования Заказчика и подтверждающих документов.</w:t>
      </w:r>
    </w:p>
    <w:p w14:paraId="009D3514"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Без предварительного письменного согласования с Заказчиком не изменять виды, состав, объем, порядок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предусмотренны</w:t>
      </w:r>
      <w:r w:rsidRPr="00E32858">
        <w:rPr>
          <w:rFonts w:ascii="Times New Roman" w:eastAsia="Times New Roman" w:hAnsi="Times New Roman"/>
          <w:sz w:val="24"/>
          <w:szCs w:val="24"/>
        </w:rPr>
        <w:t>е</w:t>
      </w:r>
      <w:r w:rsidRPr="00E32858">
        <w:rPr>
          <w:rFonts w:ascii="Times New Roman" w:eastAsia="Times New Roman" w:hAnsi="Times New Roman"/>
          <w:color w:val="000000"/>
          <w:sz w:val="24"/>
          <w:szCs w:val="24"/>
        </w:rPr>
        <w:t xml:space="preserve"> Договором</w:t>
      </w:r>
      <w:r w:rsidRPr="00E32858">
        <w:rPr>
          <w:rFonts w:ascii="Times New Roman" w:eastAsia="Times New Roman" w:hAnsi="Times New Roman"/>
          <w:sz w:val="24"/>
          <w:szCs w:val="24"/>
        </w:rPr>
        <w:t xml:space="preserve"> и приложениями к нему</w:t>
      </w:r>
      <w:r w:rsidRPr="00E32858">
        <w:rPr>
          <w:rFonts w:ascii="Times New Roman" w:eastAsia="Times New Roman" w:hAnsi="Times New Roman"/>
          <w:color w:val="000000"/>
          <w:sz w:val="24"/>
          <w:szCs w:val="24"/>
        </w:rPr>
        <w:t>.</w:t>
      </w:r>
    </w:p>
    <w:p w14:paraId="2A09E7E8"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Приостановить оказание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случае обнаружения независящих от Исполнителя обстоятельств, которые могут оказать негативное влияние на благополучие населения, санитарное состояние, конструкционные и отделочные материалы зданий и сооружений, зеленые насаждения, экологию или создать невозможность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установленный Договором срок, и сообщить об этом Заказчику в течение 24 (Двадцати четырех) часов после приостановки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w:t>
      </w:r>
    </w:p>
    <w:p w14:paraId="59126621" w14:textId="77777777" w:rsidR="00177025" w:rsidRPr="00E32858" w:rsidRDefault="00177025" w:rsidP="007F5863">
      <w:pPr>
        <w:numPr>
          <w:ilvl w:val="2"/>
          <w:numId w:val="1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приостановки оказания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ввиду задолженности Заказчика по оплате (согласно п. 4.3.</w:t>
      </w:r>
      <w:r w:rsidRPr="00E32858">
        <w:rPr>
          <w:rFonts w:ascii="Times New Roman" w:eastAsia="Times New Roman" w:hAnsi="Times New Roman"/>
          <w:sz w:val="24"/>
          <w:szCs w:val="24"/>
        </w:rPr>
        <w:t>4 Договора</w:t>
      </w:r>
      <w:r w:rsidRPr="00E32858">
        <w:rPr>
          <w:rFonts w:ascii="Times New Roman" w:eastAsia="Times New Roman" w:hAnsi="Times New Roman"/>
          <w:color w:val="000000"/>
          <w:sz w:val="24"/>
          <w:szCs w:val="24"/>
        </w:rPr>
        <w:t xml:space="preserve">), возобновить оказание </w:t>
      </w:r>
      <w:r w:rsidR="00C93B9E">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по Договору в течение 24 </w:t>
      </w:r>
      <w:r w:rsidRPr="00E32858">
        <w:rPr>
          <w:rFonts w:ascii="Times New Roman" w:eastAsia="Times New Roman" w:hAnsi="Times New Roman"/>
          <w:sz w:val="24"/>
          <w:szCs w:val="24"/>
        </w:rPr>
        <w:t xml:space="preserve">(Двадцати четырех) </w:t>
      </w:r>
      <w:r w:rsidRPr="00E32858">
        <w:rPr>
          <w:rFonts w:ascii="Times New Roman" w:eastAsia="Times New Roman" w:hAnsi="Times New Roman"/>
          <w:color w:val="000000"/>
          <w:sz w:val="24"/>
          <w:szCs w:val="24"/>
        </w:rPr>
        <w:t xml:space="preserve">часов с момента полного погашения задолженности (поступления денежных средств на расчетный счет Исполнителя). </w:t>
      </w:r>
    </w:p>
    <w:p w14:paraId="31E4E3D5"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35052A76"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Гарантии и заверения</w:t>
      </w:r>
    </w:p>
    <w:p w14:paraId="223AC0AB" w14:textId="5077FFAC" w:rsidR="0021223F" w:rsidRPr="0021223F" w:rsidRDefault="0021223F"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21223F">
        <w:rPr>
          <w:rFonts w:ascii="Times New Roman" w:eastAsia="Times New Roman" w:hAnsi="Times New Roman"/>
          <w:color w:val="00000A"/>
          <w:sz w:val="24"/>
          <w:szCs w:val="24"/>
        </w:rPr>
        <w:t>Исполнитель, а также привлекаемые им для исполнения Договора третьи лица (суб</w:t>
      </w:r>
      <w:r w:rsidR="00B41D6A">
        <w:rPr>
          <w:rFonts w:ascii="Times New Roman" w:eastAsia="Times New Roman" w:hAnsi="Times New Roman"/>
          <w:color w:val="00000A"/>
          <w:sz w:val="24"/>
          <w:szCs w:val="24"/>
        </w:rPr>
        <w:t>подрядчики</w:t>
      </w:r>
      <w:r w:rsidRPr="0021223F">
        <w:rPr>
          <w:rFonts w:ascii="Times New Roman" w:eastAsia="Times New Roman" w:hAnsi="Times New Roman"/>
          <w:color w:val="00000A"/>
          <w:sz w:val="24"/>
          <w:szCs w:val="24"/>
        </w:rPr>
        <w:t xml:space="preserve">) являются добросовестными исполнителями </w:t>
      </w:r>
      <w:r w:rsidR="00E96693">
        <w:rPr>
          <w:rFonts w:ascii="Times New Roman" w:eastAsia="Times New Roman" w:hAnsi="Times New Roman"/>
          <w:color w:val="00000A"/>
          <w:sz w:val="24"/>
          <w:szCs w:val="24"/>
        </w:rPr>
        <w:t>услуги</w:t>
      </w:r>
      <w:r w:rsidRPr="0021223F">
        <w:rPr>
          <w:rFonts w:ascii="Times New Roman" w:eastAsia="Times New Roman" w:hAnsi="Times New Roman"/>
          <w:color w:val="00000A"/>
          <w:sz w:val="24"/>
          <w:szCs w:val="24"/>
        </w:rPr>
        <w:t>/работы, для чего обладают достаточным профессиональным опытом в сфере фасилити-менеджмента, имущественными и трудовыми ресурсами, являются профессиональными участниками рынка фасилити-</w:t>
      </w:r>
      <w:r w:rsidR="00E96693">
        <w:rPr>
          <w:rFonts w:ascii="Times New Roman" w:eastAsia="Times New Roman" w:hAnsi="Times New Roman"/>
          <w:color w:val="00000A"/>
          <w:sz w:val="24"/>
          <w:szCs w:val="24"/>
        </w:rPr>
        <w:t>услуг</w:t>
      </w:r>
      <w:r w:rsidRPr="0021223F">
        <w:rPr>
          <w:rFonts w:ascii="Times New Roman" w:eastAsia="Times New Roman" w:hAnsi="Times New Roman"/>
          <w:color w:val="00000A"/>
          <w:sz w:val="24"/>
          <w:szCs w:val="24"/>
        </w:rPr>
        <w:t xml:space="preserve">, </w:t>
      </w:r>
      <w:r w:rsidR="00E5257C">
        <w:rPr>
          <w:rFonts w:ascii="Times New Roman" w:eastAsia="Times New Roman" w:hAnsi="Times New Roman"/>
          <w:color w:val="00000A"/>
          <w:sz w:val="24"/>
          <w:szCs w:val="24"/>
        </w:rPr>
        <w:t xml:space="preserve">имеют </w:t>
      </w:r>
      <w:r w:rsidRPr="0021223F">
        <w:rPr>
          <w:rFonts w:ascii="Times New Roman" w:eastAsia="Times New Roman" w:hAnsi="Times New Roman"/>
          <w:color w:val="00000A"/>
          <w:sz w:val="24"/>
          <w:szCs w:val="24"/>
        </w:rPr>
        <w:t>виды экономической деятельности</w:t>
      </w:r>
      <w:r w:rsidR="00E5257C">
        <w:rPr>
          <w:rFonts w:ascii="Times New Roman" w:eastAsia="Times New Roman" w:hAnsi="Times New Roman"/>
          <w:color w:val="00000A"/>
          <w:sz w:val="24"/>
          <w:szCs w:val="24"/>
        </w:rPr>
        <w:t>, которые</w:t>
      </w:r>
      <w:r w:rsidRPr="0021223F">
        <w:rPr>
          <w:rFonts w:ascii="Times New Roman" w:eastAsia="Times New Roman" w:hAnsi="Times New Roman"/>
          <w:color w:val="00000A"/>
          <w:sz w:val="24"/>
          <w:szCs w:val="24"/>
        </w:rPr>
        <w:t xml:space="preserve"> входят в группы 81.1 или 81.2 кодов ОКВЭД</w:t>
      </w:r>
      <w:r w:rsidR="008F199D">
        <w:rPr>
          <w:rFonts w:ascii="Times New Roman" w:eastAsia="Times New Roman" w:hAnsi="Times New Roman"/>
          <w:color w:val="00000A"/>
          <w:sz w:val="24"/>
          <w:szCs w:val="24"/>
        </w:rPr>
        <w:t>-2</w:t>
      </w:r>
      <w:r w:rsidR="00B41D6A">
        <w:rPr>
          <w:rFonts w:ascii="Times New Roman" w:eastAsia="Times New Roman" w:hAnsi="Times New Roman"/>
          <w:color w:val="00000A"/>
          <w:sz w:val="24"/>
          <w:szCs w:val="24"/>
        </w:rPr>
        <w:t xml:space="preserve">, </w:t>
      </w:r>
      <w:r w:rsidR="0053527A">
        <w:rPr>
          <w:rFonts w:ascii="Times New Roman" w:eastAsia="Times New Roman" w:hAnsi="Times New Roman"/>
          <w:color w:val="00000A"/>
          <w:sz w:val="24"/>
          <w:szCs w:val="24"/>
        </w:rPr>
        <w:t xml:space="preserve">являются </w:t>
      </w:r>
      <w:r w:rsidR="00B41D6A">
        <w:rPr>
          <w:rFonts w:ascii="Times New Roman" w:eastAsia="Times New Roman" w:hAnsi="Times New Roman"/>
          <w:color w:val="00000A"/>
          <w:sz w:val="24"/>
          <w:szCs w:val="24"/>
        </w:rPr>
        <w:t>участниками Информационного р</w:t>
      </w:r>
      <w:r w:rsidR="005F3E56">
        <w:rPr>
          <w:rFonts w:ascii="Times New Roman" w:eastAsia="Times New Roman" w:hAnsi="Times New Roman"/>
          <w:color w:val="00000A"/>
          <w:sz w:val="24"/>
          <w:szCs w:val="24"/>
        </w:rPr>
        <w:t>есурса</w:t>
      </w:r>
      <w:r w:rsidRPr="0021223F">
        <w:rPr>
          <w:rFonts w:ascii="Times New Roman" w:eastAsia="Times New Roman" w:hAnsi="Times New Roman"/>
          <w:color w:val="00000A"/>
          <w:sz w:val="24"/>
          <w:szCs w:val="24"/>
        </w:rPr>
        <w:t>.</w:t>
      </w:r>
    </w:p>
    <w:p w14:paraId="42FE24C1" w14:textId="0AA9269B" w:rsidR="00177025" w:rsidRPr="0035146C"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color w:val="00000A"/>
          <w:sz w:val="24"/>
          <w:szCs w:val="24"/>
        </w:rPr>
        <w:t xml:space="preserve">Исполнитель заверяет на момент подписания настоящего Договора и гарантирует в налоговых периодах, в течение которых совершаются операции по настоящему Договору, </w:t>
      </w:r>
      <w:r w:rsidRPr="00E32858">
        <w:rPr>
          <w:rFonts w:ascii="Times New Roman" w:eastAsia="Times New Roman" w:hAnsi="Times New Roman"/>
          <w:sz w:val="24"/>
          <w:szCs w:val="24"/>
        </w:rPr>
        <w:t xml:space="preserve">соблюдение положений </w:t>
      </w:r>
      <w:r w:rsidR="0021223F">
        <w:rPr>
          <w:rFonts w:ascii="Times New Roman" w:eastAsia="Times New Roman" w:hAnsi="Times New Roman"/>
          <w:sz w:val="24"/>
          <w:szCs w:val="24"/>
        </w:rPr>
        <w:t>налогового и гражданского законодательства</w:t>
      </w:r>
      <w:r w:rsidRPr="00E32858">
        <w:rPr>
          <w:rFonts w:ascii="Times New Roman" w:eastAsia="Times New Roman" w:hAnsi="Times New Roman"/>
          <w:sz w:val="24"/>
          <w:szCs w:val="24"/>
        </w:rPr>
        <w:t xml:space="preserve">, включая возмещение Заказчику всех имущественных потерь и/или убытков Заказчика, которые возникнут в случаях невозможности уменьшения Заказчиком налоговой базы и (или) суммы подлежащего уплате налога и (или) применения налогового вычета по НДС по операциям с </w:t>
      </w:r>
      <w:r w:rsidRPr="0035146C">
        <w:rPr>
          <w:rFonts w:ascii="Times New Roman" w:eastAsia="Times New Roman" w:hAnsi="Times New Roman"/>
          <w:sz w:val="24"/>
          <w:szCs w:val="24"/>
        </w:rPr>
        <w:lastRenderedPageBreak/>
        <w:t>Исполнителем</w:t>
      </w:r>
      <w:r w:rsidR="00E91B2D" w:rsidRPr="0035146C">
        <w:rPr>
          <w:rFonts w:ascii="Times New Roman" w:eastAsia="Times New Roman" w:hAnsi="Times New Roman"/>
          <w:sz w:val="24"/>
          <w:szCs w:val="24"/>
        </w:rPr>
        <w:t xml:space="preserve">. Соглашение о налоговых заверениях является частью настоящего Договора и закреплено </w:t>
      </w:r>
      <w:r w:rsidR="007F5863" w:rsidRPr="0035146C">
        <w:rPr>
          <w:rFonts w:ascii="Times New Roman" w:eastAsia="Times New Roman" w:hAnsi="Times New Roman"/>
          <w:sz w:val="24"/>
          <w:szCs w:val="24"/>
        </w:rPr>
        <w:t>Приложение</w:t>
      </w:r>
      <w:r w:rsidR="00E91B2D" w:rsidRPr="0035146C">
        <w:rPr>
          <w:rFonts w:ascii="Times New Roman" w:eastAsia="Times New Roman" w:hAnsi="Times New Roman"/>
          <w:sz w:val="24"/>
          <w:szCs w:val="24"/>
        </w:rPr>
        <w:t>м</w:t>
      </w:r>
      <w:r w:rsidR="007F5863" w:rsidRPr="0035146C">
        <w:rPr>
          <w:rFonts w:ascii="Times New Roman" w:eastAsia="Times New Roman" w:hAnsi="Times New Roman"/>
          <w:sz w:val="24"/>
          <w:szCs w:val="24"/>
        </w:rPr>
        <w:t xml:space="preserve"> №8</w:t>
      </w:r>
      <w:r w:rsidRPr="0035146C">
        <w:rPr>
          <w:rFonts w:ascii="Times New Roman" w:eastAsia="Times New Roman" w:hAnsi="Times New Roman"/>
          <w:sz w:val="24"/>
          <w:szCs w:val="24"/>
        </w:rPr>
        <w:t>.</w:t>
      </w:r>
    </w:p>
    <w:p w14:paraId="44ED9DF7" w14:textId="2331CC8C" w:rsidR="00177025" w:rsidRPr="003B160A" w:rsidRDefault="00177025" w:rsidP="00FE065A">
      <w:pPr>
        <w:pBdr>
          <w:top w:val="nil"/>
          <w:left w:val="nil"/>
          <w:bottom w:val="nil"/>
          <w:right w:val="nil"/>
          <w:between w:val="nil"/>
        </w:pBdr>
        <w:spacing w:after="0" w:line="288" w:lineRule="auto"/>
        <w:ind w:left="-2"/>
        <w:jc w:val="both"/>
        <w:rPr>
          <w:rFonts w:ascii="Times New Roman" w:eastAsia="Times New Roman" w:hAnsi="Times New Roman"/>
          <w:bCs/>
          <w:sz w:val="24"/>
          <w:szCs w:val="24"/>
        </w:rPr>
      </w:pPr>
      <w:r w:rsidRPr="0035146C">
        <w:rPr>
          <w:rFonts w:ascii="Times New Roman" w:hAnsi="Times New Roman"/>
          <w:sz w:val="24"/>
          <w:szCs w:val="24"/>
        </w:rPr>
        <w:t>5.3.</w:t>
      </w:r>
      <w:r w:rsidRPr="0035146C">
        <w:rPr>
          <w:rFonts w:ascii="Times New Roman" w:hAnsi="Times New Roman"/>
        </w:rPr>
        <w:t xml:space="preserve"> </w:t>
      </w:r>
      <w:r w:rsidR="00936C72" w:rsidRPr="003B160A">
        <w:rPr>
          <w:rFonts w:ascii="Times New Roman" w:eastAsia="Times New Roman" w:hAnsi="Times New Roman"/>
          <w:bCs/>
          <w:sz w:val="24"/>
          <w:szCs w:val="24"/>
        </w:rPr>
        <w:t xml:space="preserve">Исполнитель обеспечивает выплату заработной платы </w:t>
      </w:r>
      <w:r w:rsidR="00235E65" w:rsidRPr="003B160A">
        <w:rPr>
          <w:rFonts w:ascii="Times New Roman" w:eastAsia="Times New Roman" w:hAnsi="Times New Roman"/>
          <w:bCs/>
          <w:sz w:val="24"/>
          <w:szCs w:val="24"/>
        </w:rPr>
        <w:t>персоналу</w:t>
      </w:r>
      <w:r w:rsidR="00936C72" w:rsidRPr="003B160A">
        <w:rPr>
          <w:rFonts w:ascii="Times New Roman" w:eastAsia="Times New Roman" w:hAnsi="Times New Roman"/>
          <w:bCs/>
          <w:sz w:val="24"/>
          <w:szCs w:val="24"/>
        </w:rPr>
        <w:t>, привлеченн</w:t>
      </w:r>
      <w:r w:rsidR="00FE065A" w:rsidRPr="003B160A">
        <w:rPr>
          <w:rFonts w:ascii="Times New Roman" w:eastAsia="Times New Roman" w:hAnsi="Times New Roman"/>
          <w:bCs/>
          <w:sz w:val="24"/>
          <w:szCs w:val="24"/>
        </w:rPr>
        <w:t>ому</w:t>
      </w:r>
      <w:r w:rsidR="00936C72" w:rsidRPr="003B160A">
        <w:rPr>
          <w:rFonts w:ascii="Times New Roman" w:eastAsia="Times New Roman" w:hAnsi="Times New Roman"/>
          <w:bCs/>
          <w:sz w:val="24"/>
          <w:szCs w:val="24"/>
        </w:rPr>
        <w:t xml:space="preserve"> для оказания услуг</w:t>
      </w:r>
      <w:r w:rsidR="00272509" w:rsidRPr="003B160A">
        <w:rPr>
          <w:rFonts w:ascii="Times New Roman" w:eastAsia="Times New Roman" w:hAnsi="Times New Roman"/>
          <w:bCs/>
          <w:sz w:val="24"/>
          <w:szCs w:val="24"/>
        </w:rPr>
        <w:t>/выполнения работ</w:t>
      </w:r>
      <w:r w:rsidR="00936C72" w:rsidRPr="003B160A">
        <w:rPr>
          <w:rFonts w:ascii="Times New Roman" w:eastAsia="Times New Roman" w:hAnsi="Times New Roman"/>
          <w:bCs/>
          <w:sz w:val="24"/>
          <w:szCs w:val="24"/>
        </w:rPr>
        <w:t xml:space="preserve"> по настоящему Договору</w:t>
      </w:r>
      <w:r w:rsidR="00FE065A" w:rsidRPr="003B160A">
        <w:rPr>
          <w:rFonts w:ascii="Times New Roman" w:eastAsia="Times New Roman" w:hAnsi="Times New Roman"/>
          <w:bCs/>
          <w:sz w:val="24"/>
          <w:szCs w:val="24"/>
        </w:rPr>
        <w:t xml:space="preserve"> и трудоустроенному в соответствии с трудовым законодательством Российской Федерации</w:t>
      </w:r>
      <w:r w:rsidR="00936C72" w:rsidRPr="003B160A">
        <w:rPr>
          <w:rFonts w:ascii="Times New Roman" w:eastAsia="Times New Roman" w:hAnsi="Times New Roman"/>
          <w:bCs/>
          <w:sz w:val="24"/>
          <w:szCs w:val="24"/>
        </w:rPr>
        <w:t>, в размере, указанном в Приложении №3 к настоящему Договору (включая НДФЛ).</w:t>
      </w:r>
    </w:p>
    <w:p w14:paraId="2FF2E12E" w14:textId="77777777" w:rsidR="00FE065A" w:rsidRPr="00FE065A" w:rsidRDefault="00FE065A" w:rsidP="00FE065A">
      <w:pPr>
        <w:pBdr>
          <w:top w:val="nil"/>
          <w:left w:val="nil"/>
          <w:bottom w:val="nil"/>
          <w:right w:val="nil"/>
          <w:between w:val="nil"/>
        </w:pBdr>
        <w:spacing w:after="0" w:line="288" w:lineRule="auto"/>
        <w:ind w:left="-2"/>
        <w:jc w:val="both"/>
        <w:rPr>
          <w:rFonts w:ascii="Times New Roman" w:eastAsia="Times New Roman" w:hAnsi="Times New Roman"/>
          <w:b/>
          <w:bCs/>
          <w:color w:val="FF0000"/>
          <w:sz w:val="24"/>
          <w:szCs w:val="24"/>
        </w:rPr>
      </w:pPr>
    </w:p>
    <w:p w14:paraId="6AD1E405" w14:textId="77777777" w:rsidR="00177025" w:rsidRPr="00E32858" w:rsidRDefault="00177025" w:rsidP="00B94108">
      <w:pPr>
        <w:numPr>
          <w:ilvl w:val="0"/>
          <w:numId w:val="20"/>
        </w:numPr>
        <w:pBdr>
          <w:top w:val="nil"/>
          <w:left w:val="nil"/>
          <w:bottom w:val="nil"/>
          <w:right w:val="nil"/>
          <w:between w:val="nil"/>
        </w:pBdr>
        <w:suppressAutoHyphens/>
        <w:spacing w:after="0" w:line="288" w:lineRule="auto"/>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Ответственность Сторон</w:t>
      </w:r>
    </w:p>
    <w:p w14:paraId="1125851C" w14:textId="77777777" w:rsidR="00177025" w:rsidRPr="00E32858" w:rsidRDefault="00177025"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За неисполнение или ненадлежащее исполнение своих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Договора.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7704F39" w14:textId="1221A39B" w:rsidR="00592608" w:rsidRPr="003B160A" w:rsidRDefault="00D03FFF" w:rsidP="00B94108">
      <w:pPr>
        <w:numPr>
          <w:ilvl w:val="1"/>
          <w:numId w:val="20"/>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bCs/>
          <w:sz w:val="24"/>
          <w:szCs w:val="24"/>
        </w:rPr>
      </w:pPr>
      <w:r w:rsidRPr="003B160A">
        <w:rPr>
          <w:rFonts w:ascii="Times New Roman" w:eastAsia="Times New Roman" w:hAnsi="Times New Roman"/>
          <w:bCs/>
          <w:sz w:val="24"/>
          <w:szCs w:val="24"/>
        </w:rPr>
        <w:t>В случае ненадлежащего выполнения Исполнителем обязательств по настоящему Договору, включая нарушение графика/периодичности оказания услуг</w:t>
      </w:r>
      <w:r w:rsidR="00272509" w:rsidRPr="003B160A">
        <w:rPr>
          <w:rFonts w:ascii="Times New Roman" w:eastAsia="Times New Roman" w:hAnsi="Times New Roman"/>
          <w:bCs/>
          <w:sz w:val="24"/>
          <w:szCs w:val="24"/>
        </w:rPr>
        <w:t>/выполнения работ</w:t>
      </w:r>
      <w:r w:rsidRPr="003B160A">
        <w:rPr>
          <w:rFonts w:ascii="Times New Roman" w:eastAsia="Times New Roman" w:hAnsi="Times New Roman"/>
          <w:bCs/>
          <w:sz w:val="24"/>
          <w:szCs w:val="24"/>
        </w:rPr>
        <w:t>, согласованных сроков устранения недостатков и других нарушений оказанных услуг</w:t>
      </w:r>
      <w:r w:rsidR="00272509" w:rsidRPr="003B160A">
        <w:rPr>
          <w:rFonts w:ascii="Times New Roman" w:eastAsia="Times New Roman" w:hAnsi="Times New Roman"/>
          <w:bCs/>
          <w:sz w:val="24"/>
          <w:szCs w:val="24"/>
        </w:rPr>
        <w:t>/выполненных работ</w:t>
      </w:r>
      <w:r w:rsidRPr="003B160A">
        <w:rPr>
          <w:rFonts w:ascii="Times New Roman" w:eastAsia="Times New Roman" w:hAnsi="Times New Roman"/>
          <w:bCs/>
          <w:sz w:val="24"/>
          <w:szCs w:val="24"/>
        </w:rPr>
        <w:t>, что подтверждается Актом о несвоевременном (некачественном) оказании услуг, Заказчик вправе потребовать от Исполнителя уплаты пени в размере 0,1% от стоимости услуг</w:t>
      </w:r>
      <w:r w:rsidR="00272509" w:rsidRPr="003B160A">
        <w:rPr>
          <w:rFonts w:ascii="Times New Roman" w:eastAsia="Times New Roman" w:hAnsi="Times New Roman"/>
          <w:bCs/>
          <w:sz w:val="24"/>
          <w:szCs w:val="24"/>
        </w:rPr>
        <w:t>/работ</w:t>
      </w:r>
      <w:r w:rsidRPr="003B160A">
        <w:rPr>
          <w:rFonts w:ascii="Times New Roman" w:eastAsia="Times New Roman" w:hAnsi="Times New Roman"/>
          <w:bCs/>
          <w:sz w:val="24"/>
          <w:szCs w:val="24"/>
        </w:rPr>
        <w:t xml:space="preserve"> за месяц, в течение которого зафиксированы указанные нарушения, за каждый календарный день просрочки. При этом размер пени в каждом месяце оказания услуг не может превышать 5% от стоимости услуг</w:t>
      </w:r>
      <w:r w:rsidR="00272509" w:rsidRPr="003B160A">
        <w:rPr>
          <w:rFonts w:ascii="Times New Roman" w:eastAsia="Times New Roman" w:hAnsi="Times New Roman"/>
          <w:bCs/>
          <w:sz w:val="24"/>
          <w:szCs w:val="24"/>
        </w:rPr>
        <w:t>/работ</w:t>
      </w:r>
      <w:r w:rsidRPr="003B160A">
        <w:rPr>
          <w:rFonts w:ascii="Times New Roman" w:eastAsia="Times New Roman" w:hAnsi="Times New Roman"/>
          <w:bCs/>
          <w:sz w:val="24"/>
          <w:szCs w:val="24"/>
        </w:rPr>
        <w:t>, указанной в п. 2.2. настоящего Договора. Претензия должна быть направлена Исполнителю после получения Акта сдачи-приемки услуг в течение срока, указанного в п. 3.1. Договора. Нарушение срока направления претензии лишает Заказчика права требовать от Исполнителя уплаты пени. По признанной претензии Исполнитель выплачивает сумму пени не позднее 15 (Пятнадцатого) числа месяца, следующего за месяцем оказания услуг.</w:t>
      </w:r>
    </w:p>
    <w:p w14:paraId="3359AF59" w14:textId="77777777" w:rsidR="00177025" w:rsidRPr="00E32858" w:rsidRDefault="00177025" w:rsidP="00A874DC">
      <w:pPr>
        <w:numPr>
          <w:ilvl w:val="1"/>
          <w:numId w:val="25"/>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ненадлежащего исполнения Заказчиком обязательства по оплате оказанных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на основании письменной претензии Исполнитель вправе потребовать от Заказчика уплаты пени в размере 0,1% от неоплаченной в срок суммы за каждый календарный день просрочки.</w:t>
      </w:r>
    </w:p>
    <w:p w14:paraId="12A8BF5A" w14:textId="77777777" w:rsidR="00177025" w:rsidRPr="00E32858" w:rsidRDefault="00177025"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Исполнитель не несет ответственность за ненадлежащее качество оказанных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случае:</w:t>
      </w:r>
    </w:p>
    <w:p w14:paraId="6EC1A740"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отключения электроснабжения и/или водоснабжения в ходе оказания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если это делает невозможным оказание </w:t>
      </w:r>
      <w:r w:rsidR="00C96147">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по Договору;</w:t>
      </w:r>
    </w:p>
    <w:p w14:paraId="163A2E00"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отсутствия доступа к помещениям Объекта и/или отдельным поверхностям Объекта;</w:t>
      </w:r>
    </w:p>
    <w:p w14:paraId="51037144"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наличия на поверхностях столов и оргтехники документов и других предметов (личных вещей), которые Исполнитель не вправе передвигать;</w:t>
      </w:r>
    </w:p>
    <w:p w14:paraId="0C1D318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проведения ремонтно-строительных работ как на Объекте, так и в смежных с ним внутренних помещениях, прилегающих территориях.</w:t>
      </w:r>
    </w:p>
    <w:p w14:paraId="5702744A" w14:textId="77777777" w:rsidR="00177025" w:rsidRPr="00E32858" w:rsidRDefault="00177025"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Исполнитель не несет ответственности за:</w:t>
      </w:r>
    </w:p>
    <w:p w14:paraId="1434301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имущественный ущерб, причиненный вследствие форс-мажорных обстоятельств, залива, пожара, неисправности технических средств охраны Объекта, возникших не по вине Исполнителя;</w:t>
      </w:r>
    </w:p>
    <w:p w14:paraId="3124FFAD"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исполнить свои обязательства по Договору;</w:t>
      </w:r>
    </w:p>
    <w:p w14:paraId="73716138"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сохранность личных вещей и документов Заказчика, находящихся в период оказания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на Объекте в закрытых помещениях, хранилищах, сейфах, шкафах, тумбах и т.п., не подлежащих уборке.</w:t>
      </w:r>
    </w:p>
    <w:p w14:paraId="5FAB8539"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5222BA7E" w14:textId="77777777" w:rsidR="00177025" w:rsidRPr="00E32858" w:rsidRDefault="00177025" w:rsidP="00A874DC">
      <w:pPr>
        <w:numPr>
          <w:ilvl w:val="0"/>
          <w:numId w:val="25"/>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Обеспечение исполнения Договора</w:t>
      </w:r>
    </w:p>
    <w:p w14:paraId="19594500"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i/>
          <w:sz w:val="24"/>
          <w:szCs w:val="24"/>
        </w:rPr>
      </w:pPr>
      <w:r w:rsidRPr="00E32858">
        <w:rPr>
          <w:rFonts w:ascii="Times New Roman" w:eastAsia="Times New Roman" w:hAnsi="Times New Roman"/>
          <w:i/>
          <w:sz w:val="24"/>
          <w:szCs w:val="24"/>
        </w:rPr>
        <w:t>Выбрать необходимое:</w:t>
      </w:r>
    </w:p>
    <w:p w14:paraId="10B8C095" w14:textId="77777777" w:rsidR="00177025" w:rsidRPr="007405BF" w:rsidRDefault="00177025" w:rsidP="00E32858">
      <w:pPr>
        <w:pBdr>
          <w:top w:val="nil"/>
          <w:left w:val="nil"/>
          <w:bottom w:val="nil"/>
          <w:right w:val="nil"/>
          <w:between w:val="nil"/>
        </w:pBdr>
        <w:spacing w:after="0" w:line="288" w:lineRule="auto"/>
        <w:ind w:hanging="2"/>
        <w:rPr>
          <w:rFonts w:ascii="Times New Roman" w:eastAsia="Times New Roman" w:hAnsi="Times New Roman"/>
          <w:b/>
          <w:bCs/>
          <w:i/>
          <w:sz w:val="24"/>
          <w:szCs w:val="24"/>
        </w:rPr>
      </w:pPr>
      <w:r w:rsidRPr="007405BF">
        <w:rPr>
          <w:rFonts w:ascii="Times New Roman" w:eastAsia="Times New Roman" w:hAnsi="Times New Roman"/>
          <w:b/>
          <w:bCs/>
          <w:i/>
          <w:sz w:val="24"/>
          <w:szCs w:val="24"/>
        </w:rPr>
        <w:t>Вариант 1:</w:t>
      </w:r>
    </w:p>
    <w:p w14:paraId="1AC0D4B8" w14:textId="77777777" w:rsidR="00177025" w:rsidRPr="00E32858" w:rsidRDefault="007F14BA" w:rsidP="00E32858">
      <w:pPr>
        <w:pBdr>
          <w:top w:val="nil"/>
          <w:left w:val="nil"/>
          <w:bottom w:val="nil"/>
          <w:right w:val="nil"/>
          <w:between w:val="nil"/>
        </w:pBdr>
        <w:spacing w:after="0" w:line="288" w:lineRule="auto"/>
        <w:ind w:hanging="2"/>
        <w:jc w:val="both"/>
        <w:rPr>
          <w:rFonts w:ascii="Times New Roman" w:eastAsia="Times New Roman" w:hAnsi="Times New Roman"/>
          <w:i/>
          <w:sz w:val="24"/>
          <w:szCs w:val="24"/>
        </w:rPr>
      </w:pPr>
      <w:r>
        <w:rPr>
          <w:rFonts w:ascii="Times New Roman" w:eastAsia="Times New Roman" w:hAnsi="Times New Roman"/>
          <w:i/>
          <w:sz w:val="24"/>
          <w:szCs w:val="24"/>
        </w:rPr>
        <w:t>7</w:t>
      </w:r>
      <w:r w:rsidR="00177025" w:rsidRPr="00E32858">
        <w:rPr>
          <w:rFonts w:ascii="Times New Roman" w:eastAsia="Times New Roman" w:hAnsi="Times New Roman"/>
          <w:i/>
          <w:sz w:val="24"/>
          <w:szCs w:val="24"/>
        </w:rPr>
        <w:t>.1.</w:t>
      </w:r>
      <w:r w:rsidR="00177025" w:rsidRPr="00E32858">
        <w:rPr>
          <w:rFonts w:ascii="Times New Roman" w:eastAsia="Times New Roman" w:hAnsi="Times New Roman"/>
          <w:i/>
          <w:sz w:val="24"/>
          <w:szCs w:val="24"/>
        </w:rPr>
        <w:tab/>
        <w:t>Обеспечение исполнения Договора не устанавливается.</w:t>
      </w:r>
    </w:p>
    <w:p w14:paraId="72AD6058" w14:textId="77777777" w:rsidR="00177025" w:rsidRPr="007405BF" w:rsidRDefault="00177025" w:rsidP="00E32858">
      <w:pPr>
        <w:pBdr>
          <w:top w:val="nil"/>
          <w:left w:val="nil"/>
          <w:bottom w:val="nil"/>
          <w:right w:val="nil"/>
          <w:between w:val="nil"/>
        </w:pBdr>
        <w:spacing w:after="0" w:line="288" w:lineRule="auto"/>
        <w:ind w:hanging="2"/>
        <w:rPr>
          <w:rFonts w:ascii="Times New Roman" w:eastAsia="Times New Roman" w:hAnsi="Times New Roman"/>
          <w:b/>
          <w:bCs/>
          <w:i/>
          <w:sz w:val="24"/>
          <w:szCs w:val="24"/>
        </w:rPr>
      </w:pPr>
      <w:r w:rsidRPr="007405BF">
        <w:rPr>
          <w:rFonts w:ascii="Times New Roman" w:eastAsia="Times New Roman" w:hAnsi="Times New Roman"/>
          <w:b/>
          <w:bCs/>
          <w:i/>
          <w:sz w:val="24"/>
          <w:szCs w:val="24"/>
        </w:rPr>
        <w:t>Вариант 2</w:t>
      </w:r>
      <w:r w:rsidRPr="007405BF">
        <w:rPr>
          <w:rFonts w:ascii="Times New Roman" w:eastAsia="Times New Roman" w:hAnsi="Times New Roman"/>
          <w:b/>
          <w:bCs/>
          <w:i/>
          <w:sz w:val="24"/>
          <w:szCs w:val="24"/>
          <w:vertAlign w:val="superscript"/>
        </w:rPr>
        <w:footnoteReference w:id="5"/>
      </w:r>
      <w:r w:rsidRPr="007405BF">
        <w:rPr>
          <w:rFonts w:ascii="Times New Roman" w:eastAsia="Times New Roman" w:hAnsi="Times New Roman"/>
          <w:b/>
          <w:bCs/>
          <w:i/>
          <w:sz w:val="24"/>
          <w:szCs w:val="24"/>
        </w:rPr>
        <w:t>:</w:t>
      </w:r>
    </w:p>
    <w:p w14:paraId="00561771" w14:textId="77777777" w:rsidR="00177025" w:rsidRPr="00E32858" w:rsidRDefault="00177025"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i/>
          <w:color w:val="000000"/>
          <w:sz w:val="24"/>
          <w:szCs w:val="24"/>
        </w:rPr>
      </w:pPr>
      <w:r w:rsidRPr="00E32858">
        <w:rPr>
          <w:rFonts w:ascii="Times New Roman" w:eastAsia="Times New Roman" w:hAnsi="Times New Roman"/>
          <w:i/>
          <w:color w:val="000000"/>
          <w:sz w:val="24"/>
          <w:szCs w:val="24"/>
        </w:rPr>
        <w:t>Исполнение Договора обеспечива</w:t>
      </w:r>
      <w:r w:rsidR="007405BF">
        <w:rPr>
          <w:rFonts w:ascii="Times New Roman" w:eastAsia="Times New Roman" w:hAnsi="Times New Roman"/>
          <w:i/>
          <w:color w:val="000000"/>
          <w:sz w:val="24"/>
          <w:szCs w:val="24"/>
        </w:rPr>
        <w:t>е</w:t>
      </w:r>
      <w:r w:rsidRPr="00E32858">
        <w:rPr>
          <w:rFonts w:ascii="Times New Roman" w:eastAsia="Times New Roman" w:hAnsi="Times New Roman"/>
          <w:i/>
          <w:color w:val="000000"/>
          <w:sz w:val="24"/>
          <w:szCs w:val="24"/>
        </w:rPr>
        <w:t>тся</w:t>
      </w:r>
      <w:r w:rsidR="009372A5">
        <w:rPr>
          <w:rFonts w:ascii="Times New Roman" w:eastAsia="Times New Roman" w:hAnsi="Times New Roman"/>
          <w:i/>
          <w:color w:val="000000"/>
          <w:sz w:val="24"/>
          <w:szCs w:val="24"/>
        </w:rPr>
        <w:t xml:space="preserve"> денежными средствами</w:t>
      </w:r>
      <w:r w:rsidRPr="00E32858">
        <w:rPr>
          <w:rFonts w:ascii="Times New Roman" w:eastAsia="Times New Roman" w:hAnsi="Times New Roman"/>
          <w:i/>
          <w:color w:val="000000"/>
          <w:sz w:val="24"/>
          <w:szCs w:val="24"/>
        </w:rPr>
        <w:t>.</w:t>
      </w:r>
    </w:p>
    <w:p w14:paraId="01CE0D1E" w14:textId="77777777" w:rsidR="00177025" w:rsidRPr="00E32858" w:rsidRDefault="00177025"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i/>
          <w:color w:val="000000"/>
          <w:sz w:val="24"/>
          <w:szCs w:val="24"/>
        </w:rPr>
      </w:pPr>
      <w:r w:rsidRPr="00E32858">
        <w:rPr>
          <w:rFonts w:ascii="Times New Roman" w:eastAsia="Times New Roman" w:hAnsi="Times New Roman"/>
          <w:i/>
          <w:color w:val="000000"/>
          <w:sz w:val="24"/>
          <w:szCs w:val="24"/>
        </w:rPr>
        <w:t>Обеспечение исполнения Договора представляется в размере _______% от __________________, что составляет _________ руб. _________ коп.</w:t>
      </w:r>
    </w:p>
    <w:p w14:paraId="58D9DAD1" w14:textId="77777777" w:rsidR="00177025" w:rsidRDefault="00177025"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i/>
          <w:color w:val="000000"/>
          <w:sz w:val="24"/>
          <w:szCs w:val="24"/>
        </w:rPr>
      </w:pPr>
      <w:r w:rsidRPr="00E32858">
        <w:rPr>
          <w:rFonts w:ascii="Times New Roman" w:eastAsia="Times New Roman" w:hAnsi="Times New Roman"/>
          <w:i/>
          <w:color w:val="000000"/>
          <w:sz w:val="24"/>
          <w:szCs w:val="24"/>
        </w:rPr>
        <w:t xml:space="preserve">Заказчик вправе удержать обеспечение исполнения Договора, внесенное в качестве денежных средств, в счет уплаты начисленной суммы неустоек (штрафов, пеней) за неисполнение или ненадлежащее исполнение Исполнителем обязательств по Договору, в том числе за нарушение Исполнителем сроков оказания </w:t>
      </w:r>
      <w:r w:rsidR="00E96693">
        <w:rPr>
          <w:rFonts w:ascii="Times New Roman" w:eastAsia="Times New Roman" w:hAnsi="Times New Roman"/>
          <w:i/>
          <w:color w:val="000000"/>
          <w:sz w:val="24"/>
          <w:szCs w:val="24"/>
        </w:rPr>
        <w:t>услуг</w:t>
      </w:r>
      <w:r w:rsidRPr="00E32858">
        <w:rPr>
          <w:rFonts w:ascii="Times New Roman" w:eastAsia="Times New Roman" w:hAnsi="Times New Roman"/>
          <w:i/>
          <w:color w:val="000000"/>
          <w:sz w:val="24"/>
          <w:szCs w:val="24"/>
        </w:rPr>
        <w:t xml:space="preserve">, оказание Исполнителем </w:t>
      </w:r>
      <w:r w:rsidR="00320EA5">
        <w:rPr>
          <w:rFonts w:ascii="Times New Roman" w:eastAsia="Times New Roman" w:hAnsi="Times New Roman"/>
          <w:i/>
          <w:color w:val="000000"/>
          <w:sz w:val="24"/>
          <w:szCs w:val="24"/>
        </w:rPr>
        <w:t>у</w:t>
      </w:r>
      <w:r w:rsidR="00E96693">
        <w:rPr>
          <w:rFonts w:ascii="Times New Roman" w:eastAsia="Times New Roman" w:hAnsi="Times New Roman"/>
          <w:i/>
          <w:color w:val="000000"/>
          <w:sz w:val="24"/>
          <w:szCs w:val="24"/>
        </w:rPr>
        <w:t>слуг</w:t>
      </w:r>
      <w:r w:rsidRPr="00E32858">
        <w:rPr>
          <w:rFonts w:ascii="Times New Roman" w:eastAsia="Times New Roman" w:hAnsi="Times New Roman"/>
          <w:i/>
          <w:color w:val="000000"/>
          <w:sz w:val="24"/>
          <w:szCs w:val="24"/>
        </w:rPr>
        <w:t xml:space="preserve"> ненадлежащего качества, оказание Исполнителем </w:t>
      </w:r>
      <w:r w:rsidR="00320EA5">
        <w:rPr>
          <w:rFonts w:ascii="Times New Roman" w:eastAsia="Times New Roman" w:hAnsi="Times New Roman"/>
          <w:i/>
          <w:color w:val="000000"/>
          <w:sz w:val="24"/>
          <w:szCs w:val="24"/>
        </w:rPr>
        <w:t>у</w:t>
      </w:r>
      <w:r w:rsidR="00E96693">
        <w:rPr>
          <w:rFonts w:ascii="Times New Roman" w:eastAsia="Times New Roman" w:hAnsi="Times New Roman"/>
          <w:i/>
          <w:color w:val="000000"/>
          <w:sz w:val="24"/>
          <w:szCs w:val="24"/>
        </w:rPr>
        <w:t>слуг</w:t>
      </w:r>
      <w:r w:rsidRPr="00E32858">
        <w:rPr>
          <w:rFonts w:ascii="Times New Roman" w:eastAsia="Times New Roman" w:hAnsi="Times New Roman"/>
          <w:i/>
          <w:color w:val="000000"/>
          <w:sz w:val="24"/>
          <w:szCs w:val="24"/>
        </w:rPr>
        <w:t xml:space="preserve"> несоответствующих требованиям Заказчика, установленным Договором, в размере, не превышающем размер начисленной Исполнителю суммы неустоек (штрафов, пеней).</w:t>
      </w:r>
    </w:p>
    <w:p w14:paraId="38AC5E81" w14:textId="77777777" w:rsidR="007405BF" w:rsidRPr="00E32858" w:rsidRDefault="007405BF" w:rsidP="00A874DC">
      <w:pPr>
        <w:numPr>
          <w:ilvl w:val="1"/>
          <w:numId w:val="25"/>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i/>
          <w:color w:val="000000"/>
          <w:sz w:val="24"/>
          <w:szCs w:val="24"/>
        </w:rPr>
      </w:pPr>
      <w:r w:rsidRPr="007405BF">
        <w:rPr>
          <w:rFonts w:ascii="Times New Roman" w:eastAsia="Times New Roman" w:hAnsi="Times New Roman"/>
          <w:i/>
          <w:color w:val="000000"/>
          <w:sz w:val="24"/>
          <w:szCs w:val="24"/>
        </w:rPr>
        <w:t xml:space="preserve">После исполнения условий </w:t>
      </w:r>
      <w:r>
        <w:rPr>
          <w:rFonts w:ascii="Times New Roman" w:eastAsia="Times New Roman" w:hAnsi="Times New Roman"/>
          <w:i/>
          <w:color w:val="000000"/>
          <w:sz w:val="24"/>
          <w:szCs w:val="24"/>
        </w:rPr>
        <w:t>Д</w:t>
      </w:r>
      <w:r w:rsidRPr="007405BF">
        <w:rPr>
          <w:rFonts w:ascii="Times New Roman" w:eastAsia="Times New Roman" w:hAnsi="Times New Roman"/>
          <w:i/>
          <w:color w:val="000000"/>
          <w:sz w:val="24"/>
          <w:szCs w:val="24"/>
        </w:rPr>
        <w:t xml:space="preserve">оговора </w:t>
      </w:r>
      <w:r>
        <w:rPr>
          <w:rFonts w:ascii="Times New Roman" w:eastAsia="Times New Roman" w:hAnsi="Times New Roman"/>
          <w:i/>
          <w:color w:val="000000"/>
          <w:sz w:val="24"/>
          <w:szCs w:val="24"/>
        </w:rPr>
        <w:t>З</w:t>
      </w:r>
      <w:r w:rsidRPr="007405BF">
        <w:rPr>
          <w:rFonts w:ascii="Times New Roman" w:eastAsia="Times New Roman" w:hAnsi="Times New Roman"/>
          <w:i/>
          <w:color w:val="000000"/>
          <w:sz w:val="24"/>
          <w:szCs w:val="24"/>
        </w:rPr>
        <w:t xml:space="preserve">аказчик возвращает </w:t>
      </w:r>
      <w:r>
        <w:rPr>
          <w:rFonts w:ascii="Times New Roman" w:eastAsia="Times New Roman" w:hAnsi="Times New Roman"/>
          <w:i/>
          <w:color w:val="000000"/>
          <w:sz w:val="24"/>
          <w:szCs w:val="24"/>
        </w:rPr>
        <w:t>в пятидневный срок Исполнителю</w:t>
      </w:r>
      <w:r w:rsidRPr="007405BF">
        <w:rPr>
          <w:rFonts w:ascii="Times New Roman" w:eastAsia="Times New Roman" w:hAnsi="Times New Roman"/>
          <w:i/>
          <w:color w:val="000000"/>
          <w:sz w:val="24"/>
          <w:szCs w:val="24"/>
        </w:rPr>
        <w:t xml:space="preserve"> сумму обеспечения. </w:t>
      </w:r>
    </w:p>
    <w:p w14:paraId="47B24591"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i/>
          <w:color w:val="000000"/>
          <w:sz w:val="24"/>
          <w:szCs w:val="24"/>
        </w:rPr>
      </w:pPr>
    </w:p>
    <w:p w14:paraId="1D23A930" w14:textId="77777777" w:rsidR="00177025" w:rsidRPr="00E32858" w:rsidRDefault="00177025" w:rsidP="00A874DC">
      <w:pPr>
        <w:numPr>
          <w:ilvl w:val="0"/>
          <w:numId w:val="25"/>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Обстоятельства непреодолимой силы</w:t>
      </w:r>
    </w:p>
    <w:p w14:paraId="7C1E6449" w14:textId="77777777" w:rsidR="00177025" w:rsidRPr="00E32858" w:rsidRDefault="00177025" w:rsidP="0012186F">
      <w:pPr>
        <w:numPr>
          <w:ilvl w:val="1"/>
          <w:numId w:val="28"/>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4FA3A28" w14:textId="77777777" w:rsidR="00177025" w:rsidRPr="00E32858" w:rsidRDefault="00177025" w:rsidP="0012186F">
      <w:pPr>
        <w:numPr>
          <w:ilvl w:val="1"/>
          <w:numId w:val="28"/>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E32858">
        <w:rPr>
          <w:rFonts w:ascii="Times New Roman" w:eastAsia="Times New Roman" w:hAnsi="Times New Roman"/>
          <w:color w:val="000000"/>
          <w:sz w:val="24"/>
          <w:szCs w:val="24"/>
        </w:rPr>
        <w:lastRenderedPageBreak/>
        <w:t>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7E95F143"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59558449" w14:textId="77777777" w:rsidR="00177025" w:rsidRPr="00E32858" w:rsidRDefault="00177025" w:rsidP="0012186F">
      <w:pPr>
        <w:widowControl w:val="0"/>
        <w:numPr>
          <w:ilvl w:val="0"/>
          <w:numId w:val="28"/>
        </w:numP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Антикоррупционная оговорка</w:t>
      </w:r>
    </w:p>
    <w:p w14:paraId="40C0C28E"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DF499DA"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BBF18FC"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1D2E5EC1"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6F5D879"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случае нарушения одной Стороной обязательств воздерживаться от запрещенных в настоящем разделе Договора действий и (или) неполучения другой Стороной в установленный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07E62EF"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sz w:val="24"/>
          <w:szCs w:val="24"/>
        </w:rPr>
      </w:pPr>
    </w:p>
    <w:p w14:paraId="3BA667E1" w14:textId="77777777" w:rsidR="00177025" w:rsidRPr="00E32858" w:rsidRDefault="00177025" w:rsidP="00402911">
      <w:pPr>
        <w:numPr>
          <w:ilvl w:val="0"/>
          <w:numId w:val="27"/>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Порядок урегулирования споров</w:t>
      </w:r>
    </w:p>
    <w:p w14:paraId="79EC02B8"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 xml:space="preserve">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w:t>
      </w:r>
    </w:p>
    <w:p w14:paraId="6E3140D5"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До передачи спора на разрешение арбитражного суда Стороны примут меры к его урегулированию в претензионном порядке: </w:t>
      </w:r>
    </w:p>
    <w:p w14:paraId="72910C1C" w14:textId="5AC2EC72" w:rsidR="00177025" w:rsidRPr="00E32858" w:rsidRDefault="00177025" w:rsidP="00402911">
      <w:pPr>
        <w:numPr>
          <w:ilvl w:val="2"/>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Претензия должна быть направлена в письменном виде. По полученной претензии Сторона должна в срок не позднее 15 (Пятнадцати) календарных дней с даты ее получения</w:t>
      </w:r>
      <w:r w:rsidR="001D0610" w:rsidRPr="001D0610">
        <w:rPr>
          <w:rFonts w:ascii="Times New Roman" w:eastAsia="Times New Roman" w:hAnsi="Times New Roman"/>
          <w:color w:val="000000"/>
          <w:sz w:val="24"/>
          <w:szCs w:val="24"/>
        </w:rPr>
        <w:t xml:space="preserve"> </w:t>
      </w:r>
      <w:r w:rsidR="001D0610" w:rsidRPr="00E32858">
        <w:rPr>
          <w:rFonts w:ascii="Times New Roman" w:eastAsia="Times New Roman" w:hAnsi="Times New Roman"/>
          <w:color w:val="000000"/>
          <w:sz w:val="24"/>
          <w:szCs w:val="24"/>
        </w:rPr>
        <w:t>дать письменный ответ по существу</w:t>
      </w:r>
      <w:r w:rsidRPr="00E32858">
        <w:rPr>
          <w:rFonts w:ascii="Times New Roman" w:eastAsia="Times New Roman" w:hAnsi="Times New Roman"/>
          <w:color w:val="000000"/>
          <w:sz w:val="24"/>
          <w:szCs w:val="24"/>
        </w:rPr>
        <w:t xml:space="preserve">. </w:t>
      </w:r>
    </w:p>
    <w:p w14:paraId="418A7B31" w14:textId="5C6333C9" w:rsidR="00177025" w:rsidRPr="00E32858" w:rsidRDefault="00177025" w:rsidP="00402911">
      <w:pPr>
        <w:numPr>
          <w:ilvl w:val="2"/>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Если претензионные требования подлежат денежной оценке, в претензии указывается </w:t>
      </w:r>
      <w:r w:rsidR="00402911" w:rsidRPr="00E32858">
        <w:rPr>
          <w:rFonts w:ascii="Times New Roman" w:eastAsia="Times New Roman" w:hAnsi="Times New Roman"/>
          <w:color w:val="000000"/>
          <w:sz w:val="24"/>
          <w:szCs w:val="24"/>
        </w:rPr>
        <w:t>требуемая</w:t>
      </w:r>
      <w:r w:rsidRPr="00E32858">
        <w:rPr>
          <w:rFonts w:ascii="Times New Roman" w:eastAsia="Times New Roman" w:hAnsi="Times New Roman"/>
          <w:color w:val="000000"/>
          <w:sz w:val="24"/>
          <w:szCs w:val="24"/>
        </w:rPr>
        <w:t xml:space="preserve"> сумма и ее полный и обоснованный расчет. </w:t>
      </w:r>
    </w:p>
    <w:p w14:paraId="78A4EBBA" w14:textId="77777777" w:rsidR="00177025" w:rsidRPr="00E32858" w:rsidRDefault="00177025" w:rsidP="00402911">
      <w:pPr>
        <w:numPr>
          <w:ilvl w:val="2"/>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9F4321C" w14:textId="77777777" w:rsidR="00177025" w:rsidRPr="00E32858" w:rsidRDefault="00177025" w:rsidP="00402911">
      <w:pPr>
        <w:numPr>
          <w:ilvl w:val="2"/>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случае невыполнения Сторонами своих обязательств и недостижения взаимного согласия споры по Договору разрешаются в Арбитражном суде </w:t>
      </w:r>
      <w:r w:rsidRPr="00E32858">
        <w:rPr>
          <w:rFonts w:ascii="Times New Roman" w:eastAsia="Times New Roman" w:hAnsi="Times New Roman"/>
          <w:sz w:val="24"/>
          <w:szCs w:val="24"/>
        </w:rPr>
        <w:t>по месту нахождения Истца</w:t>
      </w:r>
      <w:r w:rsidRPr="00E32858">
        <w:rPr>
          <w:rFonts w:ascii="Times New Roman" w:eastAsia="Times New Roman" w:hAnsi="Times New Roman"/>
          <w:color w:val="000000"/>
          <w:sz w:val="24"/>
          <w:szCs w:val="24"/>
        </w:rPr>
        <w:t>.</w:t>
      </w:r>
    </w:p>
    <w:p w14:paraId="5833399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color w:val="000000"/>
          <w:sz w:val="24"/>
          <w:szCs w:val="24"/>
        </w:rPr>
      </w:pPr>
    </w:p>
    <w:p w14:paraId="4035DC8E" w14:textId="77777777" w:rsidR="00177025" w:rsidRPr="00E32858" w:rsidRDefault="00177025" w:rsidP="00402911">
      <w:pPr>
        <w:numPr>
          <w:ilvl w:val="0"/>
          <w:numId w:val="27"/>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Электронный документооборот</w:t>
      </w:r>
    </w:p>
    <w:p w14:paraId="6D5B06FB" w14:textId="77777777" w:rsidR="00177025" w:rsidRPr="00E32858" w:rsidRDefault="00177025" w:rsidP="00E32858">
      <w:pP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Выбрать необходимое:</w:t>
      </w:r>
    </w:p>
    <w:p w14:paraId="5827AB64" w14:textId="77777777" w:rsidR="00177025" w:rsidRPr="00E32858" w:rsidRDefault="00177025" w:rsidP="00E32858">
      <w:pP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Вариант 1:</w:t>
      </w:r>
    </w:p>
    <w:p w14:paraId="04E6FDDD"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11.1.</w:t>
      </w:r>
      <w:r w:rsidRPr="00E32858">
        <w:rPr>
          <w:rFonts w:ascii="Times New Roman" w:eastAsia="Times New Roman" w:hAnsi="Times New Roman"/>
          <w:i/>
          <w:sz w:val="24"/>
          <w:szCs w:val="24"/>
        </w:rPr>
        <w:tab/>
        <w:t>В рамках исполнения Договора не подлежит применению электронный документооборот.</w:t>
      </w:r>
    </w:p>
    <w:p w14:paraId="2CA5B54B" w14:textId="77777777" w:rsidR="00177025" w:rsidRPr="00E32858" w:rsidRDefault="00177025" w:rsidP="00E32858">
      <w:pPr>
        <w:pBdr>
          <w:top w:val="nil"/>
          <w:left w:val="nil"/>
          <w:bottom w:val="nil"/>
          <w:right w:val="nil"/>
          <w:between w:val="nil"/>
        </w:pBdr>
        <w:spacing w:after="0" w:line="288" w:lineRule="auto"/>
        <w:ind w:hanging="2"/>
        <w:jc w:val="both"/>
        <w:rPr>
          <w:rFonts w:ascii="Times New Roman" w:eastAsia="Times New Roman" w:hAnsi="Times New Roman"/>
          <w:i/>
          <w:sz w:val="24"/>
          <w:szCs w:val="24"/>
        </w:rPr>
      </w:pPr>
      <w:r w:rsidRPr="00E32858">
        <w:rPr>
          <w:rFonts w:ascii="Times New Roman" w:eastAsia="Times New Roman" w:hAnsi="Times New Roman"/>
          <w:i/>
          <w:sz w:val="24"/>
          <w:szCs w:val="24"/>
        </w:rPr>
        <w:t xml:space="preserve">Вариант 2: </w:t>
      </w:r>
    </w:p>
    <w:p w14:paraId="6C28C5F3"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В рамках исполнения Договора подлежит применению электронный документооборот в отношении следующей документации: счета, приложения к счетам, счета-фактуры, акты сдачи-приемки оказанных </w:t>
      </w:r>
      <w:r w:rsidR="00E96693">
        <w:rPr>
          <w:rFonts w:ascii="Times New Roman" w:eastAsia="Times New Roman" w:hAnsi="Times New Roman"/>
          <w:i/>
          <w:sz w:val="24"/>
          <w:szCs w:val="24"/>
        </w:rPr>
        <w:t>услуг</w:t>
      </w:r>
      <w:r w:rsidRPr="00E32858">
        <w:rPr>
          <w:rFonts w:ascii="Times New Roman" w:eastAsia="Times New Roman" w:hAnsi="Times New Roman"/>
          <w:i/>
          <w:sz w:val="24"/>
          <w:szCs w:val="24"/>
        </w:rPr>
        <w:t>, справки о стоимости выполненных работ и затрат, акты приема-передачи, УПД и иные документы, которые могут оформляться в процессе или в связи с исполнением Договора, включая дополнительные соглашения и приложения к Договору (далее – «Документы», «Электронные документы»). Оформление таких же Документов на бумажном носителе информации не осуществляется.</w:t>
      </w:r>
    </w:p>
    <w:p w14:paraId="733EF4F5"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Обмен Электронными документами осуществляется посредством юридически значимого электронного документооборота по телекоммуникационным каналам связи (далее – «ЭДО») через оператора ______________________, имеющего место нахождения по адресу: ____________________, ИНН: _______________, и оператора ________________, имеющего место нахождения по адресу: ____________________, ИНН: _______________, (далее – «Оператор/Операторы ЭДО») с использованием усиленной квалифицированной электронной  подписи (далее – «КЭП»), выданной уполномоченным лицам Сторон. </w:t>
      </w:r>
    </w:p>
    <w:p w14:paraId="51485A9B"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Стороны признают, что Электронные документы, переданные через Операторов ЭДО и подписанные КЭП, признаются равнозначными документам на бумажных носителях </w:t>
      </w:r>
      <w:r w:rsidRPr="00E32858">
        <w:rPr>
          <w:rFonts w:ascii="Times New Roman" w:eastAsia="Times New Roman" w:hAnsi="Times New Roman"/>
          <w:i/>
          <w:sz w:val="24"/>
          <w:szCs w:val="24"/>
        </w:rPr>
        <w:lastRenderedPageBreak/>
        <w:t>информации, подписанным собственноручной подписью и заверенных печатью (при наличии).</w:t>
      </w:r>
    </w:p>
    <w:p w14:paraId="5FC8D309"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При осуществлении обмена Электронными документами Стороны используют форматы и формы Документов, которые утверждены Договором, а при отсутствии утвержденных Договором – форматы, предусмотренные действующим законодательством Российской Федерации, а также подзаконными нормативными актами. </w:t>
      </w:r>
    </w:p>
    <w:p w14:paraId="3654DB3C"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Обязательства по направлению, выставлению и передаче Документов считаются надлежаще исполненными при направлении Документов в электронном виде через Операторов ЭДО. При этом дата и время получения Документов фиксируется Операторами ЭДО и указывается в извещении, направляемом Операторами ЭДО в адрес одной из Сторон.</w:t>
      </w:r>
    </w:p>
    <w:p w14:paraId="706B53E7"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предусмотренные Договором,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607EAD37"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 xml:space="preserve">Электронные документы подписываются путем проставления КЭП лицами, уполномоченными на это в установленном законом порядке. В случае отзыва или прекращения полномочий лица, которому была выдана КЭП, соответствующая Сторона обязуется не использовать такую КЭП и незамедлительно отозвать КЭП, в течение 1 (Одного) рабочего дня направив соответствующее уведомление в удостоверяющий центр, выдавший КЭП и другой Стороне. </w:t>
      </w:r>
    </w:p>
    <w:p w14:paraId="76C8112F" w14:textId="77777777" w:rsidR="00177025" w:rsidRPr="00E32858" w:rsidRDefault="00177025" w:rsidP="00402911">
      <w:pPr>
        <w:numPr>
          <w:ilvl w:val="1"/>
          <w:numId w:val="27"/>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i/>
          <w:sz w:val="24"/>
          <w:szCs w:val="24"/>
        </w:rPr>
        <w:t>Стороны признают, что полученные Электронные документы, подписанные КЭП,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КЭП несет Сторона, отправившая и подписавшая Электронный документ.</w:t>
      </w:r>
    </w:p>
    <w:p w14:paraId="74484217" w14:textId="77777777" w:rsidR="00177025" w:rsidRPr="00E32858" w:rsidRDefault="00177025" w:rsidP="00E32858">
      <w:pPr>
        <w:pBdr>
          <w:top w:val="nil"/>
          <w:left w:val="nil"/>
          <w:bottom w:val="nil"/>
          <w:right w:val="nil"/>
          <w:between w:val="nil"/>
        </w:pBdr>
        <w:spacing w:after="0" w:line="288" w:lineRule="auto"/>
        <w:ind w:hanging="2"/>
        <w:rPr>
          <w:rFonts w:ascii="Times New Roman" w:eastAsia="Times New Roman" w:hAnsi="Times New Roman"/>
          <w:color w:val="000000"/>
          <w:sz w:val="24"/>
          <w:szCs w:val="24"/>
        </w:rPr>
      </w:pPr>
    </w:p>
    <w:p w14:paraId="131C5CAD" w14:textId="77777777" w:rsidR="00177025" w:rsidRPr="00E32858" w:rsidRDefault="00177025" w:rsidP="00402911">
      <w:pPr>
        <w:numPr>
          <w:ilvl w:val="0"/>
          <w:numId w:val="27"/>
        </w:numPr>
        <w:suppressAutoHyphens/>
        <w:spacing w:after="0" w:line="288" w:lineRule="auto"/>
        <w:ind w:leftChars="-1" w:left="0" w:hangingChars="1" w:hanging="2"/>
        <w:jc w:val="center"/>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b/>
          <w:sz w:val="24"/>
          <w:szCs w:val="24"/>
        </w:rPr>
        <w:t>Порядок расторжения Договора</w:t>
      </w:r>
    </w:p>
    <w:p w14:paraId="421C171D"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Договор может быть расторгнут: </w:t>
      </w:r>
    </w:p>
    <w:p w14:paraId="4AAF8B3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по соглашению Сторон; </w:t>
      </w:r>
    </w:p>
    <w:p w14:paraId="4B7C114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в судебном порядке; </w:t>
      </w:r>
    </w:p>
    <w:p w14:paraId="71B06E6B"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в одностороннем внесудебном порядке в следующих случаях:</w:t>
      </w:r>
    </w:p>
    <w:p w14:paraId="1888E899" w14:textId="77777777" w:rsidR="00177025" w:rsidRPr="00E32858" w:rsidRDefault="00177025" w:rsidP="003B032D">
      <w:pPr>
        <w:numPr>
          <w:ilvl w:val="2"/>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Основания расторжения Договора в связи с односторонним отказом от исполнения Договора по инициативе Заказчика: </w:t>
      </w:r>
    </w:p>
    <w:p w14:paraId="574FF472"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оказание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ненадлежащего качества, если недостатки не могут быть устранены в приемлемый для Заказчика срок;</w:t>
      </w:r>
    </w:p>
    <w:p w14:paraId="3161A277"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неоднократное (от двух и более раз) нарушение сроков и объемов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предусмотренных Договором, включая график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w:t>
      </w:r>
    </w:p>
    <w:p w14:paraId="09A27C09" w14:textId="77777777" w:rsidR="00592608" w:rsidRDefault="00592608"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w:t>
      </w:r>
      <w:r w:rsidR="00320EA5">
        <w:rPr>
          <w:rFonts w:ascii="Times New Roman" w:eastAsia="Times New Roman" w:hAnsi="Times New Roman"/>
          <w:color w:val="000000"/>
          <w:sz w:val="24"/>
          <w:szCs w:val="24"/>
        </w:rPr>
        <w:t>арушения требований</w:t>
      </w:r>
      <w:r>
        <w:rPr>
          <w:rFonts w:ascii="Times New Roman" w:eastAsia="Times New Roman" w:hAnsi="Times New Roman"/>
          <w:color w:val="000000"/>
          <w:sz w:val="24"/>
          <w:szCs w:val="24"/>
        </w:rPr>
        <w:t>, предусмотренн</w:t>
      </w:r>
      <w:r w:rsidR="00320EA5">
        <w:rPr>
          <w:rFonts w:ascii="Times New Roman" w:eastAsia="Times New Roman" w:hAnsi="Times New Roman"/>
          <w:color w:val="000000"/>
          <w:sz w:val="24"/>
          <w:szCs w:val="24"/>
        </w:rPr>
        <w:t>ых</w:t>
      </w:r>
      <w:r>
        <w:rPr>
          <w:rFonts w:ascii="Times New Roman" w:eastAsia="Times New Roman" w:hAnsi="Times New Roman"/>
          <w:color w:val="000000"/>
          <w:sz w:val="24"/>
          <w:szCs w:val="24"/>
        </w:rPr>
        <w:t xml:space="preserve"> п. 3.1. настоящего Договора</w:t>
      </w:r>
      <w:r w:rsidRPr="00592608">
        <w:rPr>
          <w:rFonts w:ascii="Times New Roman" w:eastAsia="Times New Roman" w:hAnsi="Times New Roman"/>
          <w:color w:val="000000"/>
          <w:sz w:val="24"/>
          <w:szCs w:val="24"/>
        </w:rPr>
        <w:t>.</w:t>
      </w:r>
    </w:p>
    <w:p w14:paraId="397D1FB7"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lastRenderedPageBreak/>
        <w:t xml:space="preserve">Исполнитель не приступает к исполнению Договора в срок, установленный Договором, или нарушает график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предусмотренный Договором, или оказывает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слуги</w:t>
      </w:r>
      <w:r w:rsidRPr="00E32858">
        <w:rPr>
          <w:rFonts w:ascii="Times New Roman" w:eastAsia="Times New Roman" w:hAnsi="Times New Roman"/>
          <w:color w:val="000000"/>
          <w:sz w:val="24"/>
          <w:szCs w:val="24"/>
        </w:rPr>
        <w:t xml:space="preserve"> так, что окончание их оказания к сроку, предусмотренному Договором, становится явно невозможно, либо в ходе оказания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стало очевидно, что они не будут оказаны надлежащим образом в установленный Договором срок;</w:t>
      </w:r>
    </w:p>
    <w:p w14:paraId="10367D09"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если отступления в оказании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от условий Договора или иные недостатки результата оказанных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в установленный Заказчиком разумный срок не были устранены либо являются существенными и неустранимыми;</w:t>
      </w:r>
    </w:p>
    <w:p w14:paraId="156775AC"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3D1A1230" w14:textId="77777777" w:rsidR="00177025" w:rsidRPr="00E32858" w:rsidRDefault="00177025" w:rsidP="003B032D">
      <w:pPr>
        <w:numPr>
          <w:ilvl w:val="2"/>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Основания расторжения Договора в связи с односторонним отказом от исполнения Договора по инициативе Исполнителя: </w:t>
      </w:r>
    </w:p>
    <w:p w14:paraId="2C3898F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неоднократные (от двух и более раз) нарушения Заказчиком сроков оплаты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допущенные по вине Заказчика. </w:t>
      </w:r>
    </w:p>
    <w:p w14:paraId="12507022"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неоднократный (от двух и более раз) необоснованный отказ Заказчика от приемки оказанных </w:t>
      </w:r>
      <w:r w:rsidR="00320EA5">
        <w:rPr>
          <w:rFonts w:ascii="Times New Roman" w:eastAsia="Times New Roman" w:hAnsi="Times New Roman"/>
          <w:color w:val="000000"/>
          <w:sz w:val="24"/>
          <w:szCs w:val="24"/>
        </w:rPr>
        <w:t>у</w:t>
      </w:r>
      <w:r w:rsidR="00E96693">
        <w:rPr>
          <w:rFonts w:ascii="Times New Roman" w:eastAsia="Times New Roman" w:hAnsi="Times New Roman"/>
          <w:color w:val="000000"/>
          <w:sz w:val="24"/>
          <w:szCs w:val="24"/>
        </w:rPr>
        <w:t>слуг</w:t>
      </w:r>
      <w:r w:rsidRPr="00E32858">
        <w:rPr>
          <w:rFonts w:ascii="Times New Roman" w:eastAsia="Times New Roman" w:hAnsi="Times New Roman"/>
          <w:color w:val="000000"/>
          <w:sz w:val="24"/>
          <w:szCs w:val="24"/>
        </w:rPr>
        <w:t xml:space="preserve">. При этом необоснованным отказом считается отказ Заказчика от подписания Акта сдачи-приемки оказанных </w:t>
      </w:r>
      <w:r w:rsidR="00E96693">
        <w:rPr>
          <w:rFonts w:ascii="Times New Roman" w:eastAsia="Times New Roman" w:hAnsi="Times New Roman"/>
          <w:color w:val="000000"/>
          <w:sz w:val="24"/>
          <w:szCs w:val="24"/>
        </w:rPr>
        <w:t>услуг</w:t>
      </w:r>
      <w:r w:rsidRPr="00E32858">
        <w:rPr>
          <w:rFonts w:ascii="Times New Roman" w:eastAsia="Times New Roman" w:hAnsi="Times New Roman"/>
          <w:color w:val="000000"/>
          <w:sz w:val="24"/>
          <w:szCs w:val="24"/>
        </w:rPr>
        <w:t xml:space="preserve"> в срок, предусмотренный Договором, без письменного объяснения причин такого отказа.</w:t>
      </w:r>
    </w:p>
    <w:p w14:paraId="32EA7143" w14:textId="77777777" w:rsidR="00177025" w:rsidRPr="00E32858" w:rsidRDefault="00177025" w:rsidP="00E32858">
      <w:pPr>
        <w:numPr>
          <w:ilvl w:val="0"/>
          <w:numId w:val="12"/>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color w:val="000000"/>
          <w:sz w:val="24"/>
          <w:szCs w:val="24"/>
        </w:rPr>
        <w:t xml:space="preserve">невыполнение Заказчиком обязательств по предоставлению материала, оборудования, технической документации, подлежащей переработке (обработке) вещи и т.д., которое препятствует исполнению Договора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 </w:t>
      </w:r>
    </w:p>
    <w:p w14:paraId="6707F7EC"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0" w:firstLine="0"/>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По основаниям, указанным в п. 12.1.1 и 12.1.2 Договора, Договор считается расторгнутым с даты, указанной в уведомлении о расторжении, но не ранее даты получения такого уведомления.</w:t>
      </w:r>
    </w:p>
    <w:p w14:paraId="37BEF7BF" w14:textId="7E12C848"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Договор может быть расторгнут в одностороннем внесудебном порядке по инициативе любой Стороны с предварительным письменным уведомлением другой Стороны не позднее чем за </w:t>
      </w:r>
      <w:r w:rsidR="003B032D">
        <w:rPr>
          <w:rFonts w:ascii="Times New Roman" w:eastAsia="Times New Roman" w:hAnsi="Times New Roman"/>
          <w:sz w:val="24"/>
          <w:szCs w:val="24"/>
        </w:rPr>
        <w:t>__</w:t>
      </w:r>
      <w:r w:rsidR="006C184A">
        <w:rPr>
          <w:rFonts w:ascii="Times New Roman" w:eastAsia="Times New Roman" w:hAnsi="Times New Roman"/>
          <w:sz w:val="24"/>
          <w:szCs w:val="24"/>
        </w:rPr>
        <w:t>__</w:t>
      </w:r>
      <w:r w:rsidR="003B032D">
        <w:rPr>
          <w:rFonts w:ascii="Times New Roman" w:eastAsia="Times New Roman" w:hAnsi="Times New Roman"/>
          <w:sz w:val="24"/>
          <w:szCs w:val="24"/>
        </w:rPr>
        <w:t>___</w:t>
      </w:r>
      <w:r w:rsidRPr="00E32858">
        <w:rPr>
          <w:rFonts w:ascii="Times New Roman" w:eastAsia="Times New Roman" w:hAnsi="Times New Roman"/>
          <w:sz w:val="24"/>
          <w:szCs w:val="24"/>
        </w:rPr>
        <w:t xml:space="preserve"> (</w:t>
      </w:r>
      <w:r w:rsidR="002C6331">
        <w:rPr>
          <w:rFonts w:ascii="Times New Roman" w:eastAsia="Times New Roman" w:hAnsi="Times New Roman"/>
          <w:sz w:val="24"/>
          <w:szCs w:val="24"/>
        </w:rPr>
        <w:t>________</w:t>
      </w:r>
      <w:r w:rsidRPr="00E32858">
        <w:rPr>
          <w:rFonts w:ascii="Times New Roman" w:eastAsia="Times New Roman" w:hAnsi="Times New Roman"/>
          <w:sz w:val="24"/>
          <w:szCs w:val="24"/>
        </w:rPr>
        <w:t xml:space="preserve">) дней до предполагаемого момента расторжения. </w:t>
      </w:r>
    </w:p>
    <w:p w14:paraId="34331A27"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 </w:t>
      </w:r>
    </w:p>
    <w:p w14:paraId="277F13C0"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Решение об одностороннем расторжении настоящего Договора направляется второй Стороне в оригинале по адресу второй Стороны, указанному в Договоре.</w:t>
      </w:r>
    </w:p>
    <w:p w14:paraId="51256E76" w14:textId="77777777" w:rsidR="00177025" w:rsidRPr="00E32858" w:rsidRDefault="00177025" w:rsidP="00E32858">
      <w:pPr>
        <w:pBdr>
          <w:top w:val="nil"/>
          <w:left w:val="nil"/>
          <w:bottom w:val="nil"/>
          <w:right w:val="nil"/>
          <w:between w:val="nil"/>
        </w:pBdr>
        <w:spacing w:after="0" w:line="288" w:lineRule="auto"/>
        <w:ind w:left="-2"/>
        <w:jc w:val="both"/>
        <w:rPr>
          <w:rFonts w:ascii="Times New Roman" w:eastAsia="Times New Roman" w:hAnsi="Times New Roman"/>
          <w:sz w:val="24"/>
          <w:szCs w:val="24"/>
        </w:rPr>
      </w:pPr>
    </w:p>
    <w:p w14:paraId="240B8A2C" w14:textId="77777777" w:rsidR="00177025" w:rsidRPr="00E32858" w:rsidRDefault="00177025" w:rsidP="003B032D">
      <w:pPr>
        <w:numPr>
          <w:ilvl w:val="0"/>
          <w:numId w:val="26"/>
        </w:numPr>
        <w:pBdr>
          <w:top w:val="nil"/>
          <w:left w:val="nil"/>
          <w:bottom w:val="nil"/>
          <w:right w:val="nil"/>
          <w:between w:val="nil"/>
        </w:pBdr>
        <w:suppressAutoHyphens/>
        <w:spacing w:after="0" w:line="288"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32858">
        <w:rPr>
          <w:rFonts w:ascii="Times New Roman" w:eastAsia="Times New Roman" w:hAnsi="Times New Roman"/>
          <w:b/>
          <w:color w:val="000000"/>
          <w:sz w:val="24"/>
          <w:szCs w:val="24"/>
        </w:rPr>
        <w:t>Прочие условия и заключительные положения</w:t>
      </w:r>
    </w:p>
    <w:p w14:paraId="69C083A3"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lastRenderedPageBreak/>
        <w:t>Договор вступает в силу с даты его подписания обеими Сторонами и действует по __ _______ 20__ г. Окончание срока действия Договора не влечет прекращения неисполненных обязательств Сторон по Договору.</w:t>
      </w:r>
    </w:p>
    <w:p w14:paraId="1986F343"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692F0C28"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 xml:space="preserve">Любая корреспонденция, которую одна Сторона направляет другой Стороне в соответствии с Договором,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9">
        <w:r w:rsidRPr="00E32858">
          <w:rPr>
            <w:rFonts w:ascii="Times New Roman" w:eastAsia="Times New Roman" w:hAnsi="Times New Roman"/>
            <w:sz w:val="24"/>
            <w:szCs w:val="24"/>
          </w:rPr>
          <w:t>законом</w:t>
        </w:r>
      </w:hyperlink>
      <w:r w:rsidRPr="00E32858">
        <w:rPr>
          <w:rFonts w:ascii="Times New Roman" w:eastAsia="Times New Roman" w:hAnsi="Times New Roman"/>
          <w:sz w:val="24"/>
          <w:szCs w:val="24"/>
        </w:rPr>
        <w:t xml:space="preserve"> от 6 апреля 2011 г. № 63-ФЗ «Об электронной подписи». </w:t>
      </w:r>
    </w:p>
    <w:p w14:paraId="4CF24AEC"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Если иное не предусмотрено законодательством Российской Федерации или Договором, любая корреспонденция, связанная с Договором,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06312B43"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Корреспонденция считается доставленной Стороне также в случаях, если:</w:t>
      </w:r>
    </w:p>
    <w:p w14:paraId="27554F8E" w14:textId="77777777" w:rsidR="00177025" w:rsidRPr="00E32858" w:rsidRDefault="00177025" w:rsidP="003B032D">
      <w:pPr>
        <w:numPr>
          <w:ilvl w:val="2"/>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Сторона отказалась от получения корреспонденции и этот отказ зафиксирован организацией почтовой связи;</w:t>
      </w:r>
    </w:p>
    <w:p w14:paraId="0ED9C67E" w14:textId="77777777" w:rsidR="00177025" w:rsidRPr="00E32858" w:rsidRDefault="00177025" w:rsidP="003B032D">
      <w:pPr>
        <w:numPr>
          <w:ilvl w:val="2"/>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53A08353" w14:textId="77777777" w:rsidR="00177025" w:rsidRPr="00E32858" w:rsidRDefault="00177025" w:rsidP="003B032D">
      <w:pPr>
        <w:numPr>
          <w:ilvl w:val="2"/>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FDADFCB"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Договору в письменной форме.</w:t>
      </w:r>
    </w:p>
    <w:p w14:paraId="1AC84404" w14:textId="77777777" w:rsidR="00177025" w:rsidRPr="00E32858" w:rsidRDefault="00177025" w:rsidP="003B032D">
      <w:pPr>
        <w:numPr>
          <w:ilvl w:val="1"/>
          <w:numId w:val="26"/>
        </w:numPr>
        <w:pBdr>
          <w:top w:val="nil"/>
          <w:left w:val="nil"/>
          <w:bottom w:val="nil"/>
          <w:right w:val="nil"/>
          <w:between w:val="nil"/>
        </w:pBdr>
        <w:suppressAutoHyphens/>
        <w:spacing w:after="0" w:line="288" w:lineRule="auto"/>
        <w:ind w:leftChars="-1" w:left="0" w:hangingChars="1" w:hanging="2"/>
        <w:jc w:val="both"/>
        <w:textDirection w:val="btLr"/>
        <w:textAlignment w:val="top"/>
        <w:outlineLvl w:val="0"/>
        <w:rPr>
          <w:rFonts w:ascii="Times New Roman" w:eastAsia="Times New Roman" w:hAnsi="Times New Roman"/>
          <w:sz w:val="24"/>
          <w:szCs w:val="24"/>
        </w:rPr>
      </w:pPr>
      <w:r w:rsidRPr="00E32858">
        <w:rPr>
          <w:rFonts w:ascii="Times New Roman" w:eastAsia="Times New Roman" w:hAnsi="Times New Roman"/>
          <w:sz w:val="24"/>
          <w:szCs w:val="24"/>
        </w:rPr>
        <w:t>Во всем, что не предусмотрено настоящим Договором, Стороны руководствуются законодательством Российской Федерации.</w:t>
      </w:r>
    </w:p>
    <w:p w14:paraId="0FE61C0E" w14:textId="77777777" w:rsidR="00177025" w:rsidRPr="00E949F4" w:rsidRDefault="00177025" w:rsidP="00177025">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09CF0D52" w14:textId="77777777" w:rsidR="00177025" w:rsidRPr="00E949F4" w:rsidRDefault="00177025" w:rsidP="003B032D">
      <w:pPr>
        <w:numPr>
          <w:ilvl w:val="0"/>
          <w:numId w:val="26"/>
        </w:numPr>
        <w:pBdr>
          <w:top w:val="nil"/>
          <w:left w:val="nil"/>
          <w:bottom w:val="nil"/>
          <w:right w:val="nil"/>
          <w:between w:val="nil"/>
        </w:pBdr>
        <w:suppressAutoHyphens/>
        <w:spacing w:after="0" w:line="276"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Приложения</w:t>
      </w:r>
    </w:p>
    <w:p w14:paraId="673EBA29" w14:textId="77777777" w:rsidR="00177025" w:rsidRDefault="00177025" w:rsidP="003B032D">
      <w:pPr>
        <w:numPr>
          <w:ilvl w:val="1"/>
          <w:numId w:val="2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Неотъемлемой частью Договора являются:</w:t>
      </w:r>
    </w:p>
    <w:p w14:paraId="6C7899A6" w14:textId="77777777" w:rsidR="002F555B"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p>
    <w:p w14:paraId="69AB5E94" w14:textId="7767915E" w:rsidR="00A47FE0"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bookmarkStart w:id="6" w:name="_Hlk96243656"/>
      <w:r w:rsidRPr="002F555B">
        <w:rPr>
          <w:rFonts w:ascii="Times New Roman" w:eastAsia="Times New Roman" w:hAnsi="Times New Roman"/>
          <w:color w:val="000000"/>
          <w:sz w:val="24"/>
          <w:szCs w:val="24"/>
        </w:rPr>
        <w:t>Приложение №</w:t>
      </w:r>
      <w:r>
        <w:rPr>
          <w:rFonts w:ascii="Times New Roman" w:eastAsia="Times New Roman" w:hAnsi="Times New Roman"/>
          <w:color w:val="000000"/>
          <w:sz w:val="24"/>
          <w:szCs w:val="24"/>
        </w:rPr>
        <w:t xml:space="preserve"> </w:t>
      </w:r>
      <w:r w:rsidRPr="002F555B">
        <w:rPr>
          <w:rFonts w:ascii="Times New Roman" w:eastAsia="Times New Roman" w:hAnsi="Times New Roman"/>
          <w:color w:val="000000"/>
          <w:sz w:val="24"/>
          <w:szCs w:val="24"/>
        </w:rPr>
        <w:t>1 –</w:t>
      </w:r>
      <w:r>
        <w:rPr>
          <w:rFonts w:ascii="Times New Roman" w:eastAsia="Times New Roman" w:hAnsi="Times New Roman"/>
          <w:color w:val="000000"/>
          <w:sz w:val="24"/>
          <w:szCs w:val="24"/>
        </w:rPr>
        <w:t xml:space="preserve"> </w:t>
      </w:r>
      <w:r w:rsidRPr="002F555B">
        <w:rPr>
          <w:rFonts w:ascii="Times New Roman" w:eastAsia="Times New Roman" w:hAnsi="Times New Roman"/>
          <w:color w:val="000000"/>
          <w:sz w:val="24"/>
          <w:szCs w:val="24"/>
        </w:rPr>
        <w:t xml:space="preserve">Техническое Задание </w:t>
      </w:r>
      <w:r w:rsidR="004D6B82">
        <w:rPr>
          <w:rFonts w:ascii="Times New Roman" w:eastAsia="Times New Roman" w:hAnsi="Times New Roman"/>
          <w:color w:val="000000"/>
          <w:sz w:val="24"/>
          <w:szCs w:val="24"/>
        </w:rPr>
        <w:t>на</w:t>
      </w:r>
      <w:r w:rsidRPr="002F555B">
        <w:rPr>
          <w:rFonts w:ascii="Times New Roman" w:eastAsia="Times New Roman" w:hAnsi="Times New Roman"/>
          <w:color w:val="000000"/>
          <w:sz w:val="24"/>
          <w:szCs w:val="24"/>
        </w:rPr>
        <w:t xml:space="preserve"> оказани</w:t>
      </w:r>
      <w:r w:rsidR="004D6B82">
        <w:rPr>
          <w:rFonts w:ascii="Times New Roman" w:eastAsia="Times New Roman" w:hAnsi="Times New Roman"/>
          <w:color w:val="000000"/>
          <w:sz w:val="24"/>
          <w:szCs w:val="24"/>
        </w:rPr>
        <w:t>е</w:t>
      </w:r>
      <w:r w:rsidRPr="002F555B">
        <w:rPr>
          <w:rFonts w:ascii="Times New Roman" w:eastAsia="Times New Roman" w:hAnsi="Times New Roman"/>
          <w:color w:val="000000"/>
          <w:sz w:val="24"/>
          <w:szCs w:val="24"/>
        </w:rPr>
        <w:t xml:space="preserve"> клининговых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6E58358B" w14:textId="77777777" w:rsidR="002F555B" w:rsidRDefault="002F555B"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2F555B">
        <w:rPr>
          <w:rFonts w:ascii="Times New Roman" w:eastAsia="Times New Roman" w:hAnsi="Times New Roman"/>
          <w:color w:val="000000"/>
          <w:sz w:val="24"/>
          <w:szCs w:val="24"/>
        </w:rPr>
        <w:t xml:space="preserve">Приложение №2 – Персонал Исполнителя для исполнения </w:t>
      </w:r>
      <w:r>
        <w:rPr>
          <w:rFonts w:ascii="Times New Roman" w:eastAsia="Times New Roman" w:hAnsi="Times New Roman"/>
          <w:color w:val="000000"/>
          <w:sz w:val="24"/>
          <w:szCs w:val="24"/>
        </w:rPr>
        <w:t>Договора</w:t>
      </w:r>
      <w:r w:rsidR="00481DAB">
        <w:rPr>
          <w:rFonts w:ascii="Times New Roman" w:eastAsia="Times New Roman" w:hAnsi="Times New Roman"/>
          <w:color w:val="000000"/>
          <w:sz w:val="24"/>
          <w:szCs w:val="24"/>
        </w:rPr>
        <w:t>;</w:t>
      </w:r>
    </w:p>
    <w:p w14:paraId="490B1746" w14:textId="77777777" w:rsidR="00A271D1" w:rsidRDefault="00A271D1" w:rsidP="00A271D1">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2F555B">
        <w:rPr>
          <w:rFonts w:ascii="Times New Roman" w:eastAsia="Times New Roman" w:hAnsi="Times New Roman"/>
          <w:color w:val="000000"/>
          <w:sz w:val="24"/>
          <w:szCs w:val="24"/>
        </w:rPr>
        <w:t>Приложение №</w:t>
      </w:r>
      <w:r>
        <w:rPr>
          <w:rFonts w:ascii="Times New Roman" w:eastAsia="Times New Roman" w:hAnsi="Times New Roman"/>
          <w:color w:val="000000"/>
          <w:sz w:val="24"/>
          <w:szCs w:val="24"/>
        </w:rPr>
        <w:t>3</w:t>
      </w:r>
      <w:r w:rsidRPr="002F555B">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Расчетная стоимость </w:t>
      </w:r>
      <w:r w:rsidR="00E96693">
        <w:rPr>
          <w:rFonts w:ascii="Times New Roman" w:eastAsia="Times New Roman" w:hAnsi="Times New Roman"/>
          <w:color w:val="000000"/>
          <w:sz w:val="24"/>
          <w:szCs w:val="24"/>
        </w:rPr>
        <w:t>услуги</w:t>
      </w:r>
      <w:r>
        <w:rPr>
          <w:rFonts w:ascii="Times New Roman" w:eastAsia="Times New Roman" w:hAnsi="Times New Roman"/>
          <w:color w:val="000000"/>
          <w:sz w:val="24"/>
          <w:szCs w:val="24"/>
        </w:rPr>
        <w:t xml:space="preserve"> (калькуляция);</w:t>
      </w:r>
    </w:p>
    <w:p w14:paraId="4988A2FC" w14:textId="77777777" w:rsidR="00A47FE0" w:rsidRDefault="00B87986"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sidR="00A271D1">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w:t>
      </w:r>
      <w:r w:rsidRPr="00B87986">
        <w:rPr>
          <w:rFonts w:ascii="Times New Roman" w:eastAsia="Times New Roman" w:hAnsi="Times New Roman"/>
          <w:color w:val="000000"/>
          <w:sz w:val="24"/>
          <w:szCs w:val="24"/>
        </w:rPr>
        <w:t xml:space="preserve">кт сдачи-приемки оказанных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19E16D20" w14:textId="77777777" w:rsidR="00A47FE0" w:rsidRDefault="00A47FE0"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sidR="00A271D1">
        <w:rPr>
          <w:rFonts w:ascii="Times New Roman" w:eastAsia="Times New Roman" w:hAnsi="Times New Roman"/>
          <w:color w:val="000000"/>
          <w:sz w:val="24"/>
          <w:szCs w:val="24"/>
        </w:rPr>
        <w:t>5</w:t>
      </w:r>
      <w:r w:rsidRPr="00E949F4">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sidRPr="00A47FE0">
        <w:rPr>
          <w:rFonts w:ascii="Times New Roman" w:eastAsia="Times New Roman" w:hAnsi="Times New Roman"/>
          <w:color w:val="000000"/>
          <w:sz w:val="24"/>
          <w:szCs w:val="24"/>
        </w:rPr>
        <w:t xml:space="preserve">Акт о несвоевременном (некачественном) оказании </w:t>
      </w:r>
      <w:r w:rsidR="00E96693">
        <w:rPr>
          <w:rFonts w:ascii="Times New Roman" w:eastAsia="Times New Roman" w:hAnsi="Times New Roman"/>
          <w:color w:val="000000"/>
          <w:sz w:val="24"/>
          <w:szCs w:val="24"/>
        </w:rPr>
        <w:t>услуг</w:t>
      </w:r>
      <w:r w:rsidR="00481DAB">
        <w:rPr>
          <w:rFonts w:ascii="Times New Roman" w:eastAsia="Times New Roman" w:hAnsi="Times New Roman"/>
          <w:color w:val="000000"/>
          <w:sz w:val="24"/>
          <w:szCs w:val="24"/>
        </w:rPr>
        <w:t>;</w:t>
      </w:r>
    </w:p>
    <w:p w14:paraId="7824145A" w14:textId="77777777" w:rsidR="00C20F92" w:rsidRDefault="009127AA" w:rsidP="009127AA">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lastRenderedPageBreak/>
        <w:t xml:space="preserve">Приложение № </w:t>
      </w:r>
      <w:r w:rsidR="00A271D1">
        <w:rPr>
          <w:rFonts w:ascii="Times New Roman" w:eastAsia="Times New Roman" w:hAnsi="Times New Roman"/>
          <w:color w:val="000000"/>
          <w:sz w:val="24"/>
          <w:szCs w:val="24"/>
        </w:rPr>
        <w:t>6</w:t>
      </w:r>
      <w:r w:rsidRPr="00E949F4">
        <w:rPr>
          <w:rFonts w:ascii="Times New Roman" w:eastAsia="Times New Roman" w:hAnsi="Times New Roman"/>
          <w:color w:val="000000"/>
          <w:sz w:val="24"/>
          <w:szCs w:val="24"/>
        </w:rPr>
        <w:t xml:space="preserve"> </w:t>
      </w:r>
      <w:r w:rsidR="00C20F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w:t>
      </w:r>
      <w:r w:rsidRPr="009127AA">
        <w:rPr>
          <w:rFonts w:ascii="Times New Roman" w:eastAsia="Times New Roman" w:hAnsi="Times New Roman"/>
          <w:color w:val="000000"/>
          <w:sz w:val="24"/>
          <w:szCs w:val="24"/>
        </w:rPr>
        <w:t xml:space="preserve">кт контроля качества оказываемых </w:t>
      </w:r>
      <w:r w:rsidR="00E96693">
        <w:rPr>
          <w:rFonts w:ascii="Times New Roman" w:eastAsia="Times New Roman" w:hAnsi="Times New Roman"/>
          <w:color w:val="000000"/>
          <w:sz w:val="24"/>
          <w:szCs w:val="24"/>
        </w:rPr>
        <w:t>услуг</w:t>
      </w:r>
      <w:r w:rsidR="00C20F92">
        <w:rPr>
          <w:rFonts w:ascii="Times New Roman" w:eastAsia="Times New Roman" w:hAnsi="Times New Roman"/>
          <w:color w:val="000000"/>
          <w:sz w:val="24"/>
          <w:szCs w:val="24"/>
        </w:rPr>
        <w:t>;</w:t>
      </w:r>
    </w:p>
    <w:p w14:paraId="1B2DB596" w14:textId="66956C5E" w:rsidR="00A47FE0" w:rsidRDefault="00C20F92" w:rsidP="00C20F92">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Приложение № </w:t>
      </w:r>
      <w:r>
        <w:rPr>
          <w:rFonts w:ascii="Times New Roman" w:eastAsia="Times New Roman" w:hAnsi="Times New Roman"/>
          <w:color w:val="000000"/>
          <w:sz w:val="24"/>
          <w:szCs w:val="24"/>
        </w:rPr>
        <w:t>7 -</w:t>
      </w:r>
      <w:r w:rsidRPr="00E949F4">
        <w:rPr>
          <w:rFonts w:ascii="Times New Roman" w:eastAsia="Times New Roman" w:hAnsi="Times New Roman"/>
          <w:color w:val="000000"/>
          <w:sz w:val="24"/>
          <w:szCs w:val="24"/>
        </w:rPr>
        <w:t xml:space="preserve"> </w:t>
      </w:r>
      <w:r w:rsidRPr="00C20F92">
        <w:rPr>
          <w:rFonts w:ascii="Times New Roman" w:eastAsia="Times New Roman" w:hAnsi="Times New Roman"/>
          <w:color w:val="000000"/>
          <w:sz w:val="24"/>
          <w:szCs w:val="24"/>
        </w:rPr>
        <w:t>Сведения о руководителях работ и замещающих их лицах</w:t>
      </w:r>
      <w:r w:rsidR="002020D4">
        <w:rPr>
          <w:rFonts w:ascii="Times New Roman" w:eastAsia="Times New Roman" w:hAnsi="Times New Roman"/>
          <w:color w:val="000000"/>
          <w:sz w:val="24"/>
          <w:szCs w:val="24"/>
        </w:rPr>
        <w:t>;</w:t>
      </w:r>
    </w:p>
    <w:bookmarkEnd w:id="6"/>
    <w:p w14:paraId="439BFCC1" w14:textId="47444815" w:rsidR="00A47FE0" w:rsidRDefault="002020D4" w:rsidP="00A47FE0">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 8 – Соглашение о налоговых заверениях (особые условия).</w:t>
      </w:r>
    </w:p>
    <w:p w14:paraId="523C59F8" w14:textId="77777777" w:rsidR="00177025" w:rsidRPr="00E949F4" w:rsidRDefault="00177025" w:rsidP="00177025">
      <w:pPr>
        <w:pBdr>
          <w:top w:val="nil"/>
          <w:left w:val="nil"/>
          <w:bottom w:val="nil"/>
          <w:right w:val="nil"/>
          <w:between w:val="nil"/>
        </w:pBdr>
        <w:spacing w:after="0"/>
        <w:ind w:hanging="2"/>
        <w:jc w:val="both"/>
        <w:rPr>
          <w:rFonts w:ascii="Times New Roman" w:eastAsia="Times New Roman" w:hAnsi="Times New Roman"/>
          <w:color w:val="000000"/>
          <w:sz w:val="24"/>
          <w:szCs w:val="24"/>
        </w:rPr>
      </w:pPr>
    </w:p>
    <w:p w14:paraId="70546179" w14:textId="77777777" w:rsidR="00177025" w:rsidRPr="00E949F4" w:rsidRDefault="00177025" w:rsidP="003B032D">
      <w:pPr>
        <w:numPr>
          <w:ilvl w:val="0"/>
          <w:numId w:val="26"/>
        </w:numPr>
        <w:pBdr>
          <w:top w:val="nil"/>
          <w:left w:val="nil"/>
          <w:bottom w:val="nil"/>
          <w:right w:val="nil"/>
          <w:between w:val="nil"/>
        </w:pBdr>
        <w:suppressAutoHyphens/>
        <w:spacing w:after="0" w:line="276" w:lineRule="auto"/>
        <w:ind w:leftChars="-1" w:left="0" w:hangingChars="1" w:hanging="2"/>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Адреса, реквизиты и подписи Сторон</w:t>
      </w:r>
    </w:p>
    <w:tbl>
      <w:tblPr>
        <w:tblW w:w="9180" w:type="dxa"/>
        <w:tblLayout w:type="fixed"/>
        <w:tblLook w:val="0000" w:firstRow="0" w:lastRow="0" w:firstColumn="0" w:lastColumn="0" w:noHBand="0" w:noVBand="0"/>
      </w:tblPr>
      <w:tblGrid>
        <w:gridCol w:w="4245"/>
        <w:gridCol w:w="668"/>
        <w:gridCol w:w="4267"/>
      </w:tblGrid>
      <w:tr w:rsidR="00177025" w14:paraId="09C75E21" w14:textId="77777777" w:rsidTr="00F760D9">
        <w:tc>
          <w:tcPr>
            <w:tcW w:w="4245" w:type="dxa"/>
          </w:tcPr>
          <w:p w14:paraId="702C4BC0"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Заказчик:</w:t>
            </w:r>
          </w:p>
          <w:p w14:paraId="6E62FB0F"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Место нахождения: </w:t>
            </w:r>
          </w:p>
          <w:p w14:paraId="66466775"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Почтовый адрес: </w:t>
            </w:r>
          </w:p>
          <w:p w14:paraId="35FBDAD5"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Телефон ________ </w:t>
            </w:r>
          </w:p>
          <w:p w14:paraId="1A06E35D"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Электронный адрес:</w:t>
            </w:r>
          </w:p>
          <w:p w14:paraId="154D334A"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ОГРН____________________</w:t>
            </w:r>
          </w:p>
          <w:p w14:paraId="4DB562D1"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ИНН___________________</w:t>
            </w:r>
          </w:p>
          <w:p w14:paraId="429CC9F6"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КПП_________________ </w:t>
            </w:r>
          </w:p>
          <w:p w14:paraId="13FCBAA3"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БИК_________________ </w:t>
            </w:r>
          </w:p>
          <w:p w14:paraId="6190B1A4"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р/с______________________</w:t>
            </w:r>
          </w:p>
          <w:p w14:paraId="06FBC3C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М.П.</w:t>
            </w:r>
          </w:p>
        </w:tc>
        <w:tc>
          <w:tcPr>
            <w:tcW w:w="668" w:type="dxa"/>
          </w:tcPr>
          <w:p w14:paraId="0392BC62"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tc>
        <w:tc>
          <w:tcPr>
            <w:tcW w:w="4267" w:type="dxa"/>
          </w:tcPr>
          <w:p w14:paraId="2F519E38"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t>Исполнитель:</w:t>
            </w:r>
          </w:p>
          <w:p w14:paraId="692FA10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 xml:space="preserve">Место нахождения: </w:t>
            </w:r>
          </w:p>
          <w:p w14:paraId="6341B62D"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Почтовый адрес:</w:t>
            </w:r>
          </w:p>
          <w:p w14:paraId="6AF6C95E"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Телефон ________</w:t>
            </w:r>
          </w:p>
          <w:p w14:paraId="18980001"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Электронный адрес:</w:t>
            </w:r>
          </w:p>
          <w:p w14:paraId="1A44ECB9"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ОГРН____________________</w:t>
            </w:r>
          </w:p>
          <w:p w14:paraId="613A3E2F"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ИНН___________________</w:t>
            </w:r>
          </w:p>
          <w:p w14:paraId="12708E22"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КПП_________________</w:t>
            </w:r>
          </w:p>
          <w:p w14:paraId="030967E7"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БИК_________________</w:t>
            </w:r>
          </w:p>
          <w:p w14:paraId="1AE3A937" w14:textId="77777777" w:rsidR="00177025" w:rsidRPr="00E949F4"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р/с______________________</w:t>
            </w:r>
          </w:p>
          <w:p w14:paraId="2ADF617A"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r w:rsidRPr="00E949F4">
              <w:rPr>
                <w:rFonts w:ascii="Times New Roman" w:eastAsia="Times New Roman" w:hAnsi="Times New Roman"/>
                <w:color w:val="000000"/>
                <w:sz w:val="24"/>
                <w:szCs w:val="24"/>
              </w:rPr>
              <w:t>М.П.</w:t>
            </w:r>
          </w:p>
          <w:p w14:paraId="56AB3C2B"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p w14:paraId="023015F7" w14:textId="77777777" w:rsidR="00177025" w:rsidRDefault="00177025" w:rsidP="00F760D9">
            <w:pPr>
              <w:pBdr>
                <w:top w:val="nil"/>
                <w:left w:val="nil"/>
                <w:bottom w:val="nil"/>
                <w:right w:val="nil"/>
                <w:between w:val="nil"/>
              </w:pBdr>
              <w:spacing w:after="0"/>
              <w:ind w:hanging="2"/>
              <w:rPr>
                <w:rFonts w:ascii="Times New Roman" w:eastAsia="Times New Roman" w:hAnsi="Times New Roman"/>
                <w:color w:val="000000"/>
                <w:sz w:val="24"/>
                <w:szCs w:val="24"/>
              </w:rPr>
            </w:pPr>
          </w:p>
        </w:tc>
      </w:tr>
    </w:tbl>
    <w:p w14:paraId="7BA938F0" w14:textId="77777777" w:rsidR="00726F90" w:rsidRDefault="00726F90" w:rsidP="00E32858">
      <w:pPr>
        <w:jc w:val="both"/>
        <w:rPr>
          <w:rFonts w:ascii="Times New Roman" w:hAnsi="Times New Roman"/>
          <w:sz w:val="24"/>
          <w:szCs w:val="24"/>
          <w:lang w:val="en-US"/>
        </w:rPr>
      </w:pPr>
    </w:p>
    <w:p w14:paraId="25FA365E" w14:textId="77777777" w:rsidR="00726F90" w:rsidRPr="00E949F4" w:rsidRDefault="00726F90" w:rsidP="00726F90">
      <w:pPr>
        <w:pageBreakBefore/>
        <w:numPr>
          <w:ilvl w:val="0"/>
          <w:numId w:val="6"/>
        </w:numPr>
        <w:pBdr>
          <w:top w:val="nil"/>
          <w:left w:val="nil"/>
          <w:bottom w:val="nil"/>
          <w:right w:val="nil"/>
          <w:between w:val="nil"/>
        </w:pBdr>
        <w:suppressAutoHyphens/>
        <w:spacing w:after="0" w:line="276" w:lineRule="auto"/>
        <w:ind w:left="357" w:hanging="357"/>
        <w:jc w:val="center"/>
        <w:textDirection w:val="btLr"/>
        <w:textAlignment w:val="top"/>
        <w:outlineLvl w:val="0"/>
        <w:rPr>
          <w:rFonts w:ascii="Times New Roman" w:eastAsia="Times New Roman" w:hAnsi="Times New Roman"/>
          <w:color w:val="000000"/>
          <w:sz w:val="24"/>
          <w:szCs w:val="24"/>
        </w:rPr>
      </w:pPr>
      <w:r w:rsidRPr="00E949F4">
        <w:rPr>
          <w:rFonts w:ascii="Times New Roman" w:eastAsia="Times New Roman" w:hAnsi="Times New Roman"/>
          <w:b/>
          <w:color w:val="000000"/>
          <w:sz w:val="24"/>
          <w:szCs w:val="24"/>
        </w:rPr>
        <w:lastRenderedPageBreak/>
        <w:t>Приложения</w:t>
      </w:r>
      <w:r w:rsidR="00C9076C" w:rsidRPr="00C9076C">
        <w:rPr>
          <w:rFonts w:ascii="Times New Roman" w:eastAsia="Times New Roman" w:hAnsi="Times New Roman"/>
          <w:b/>
          <w:color w:val="000000"/>
          <w:sz w:val="24"/>
          <w:szCs w:val="24"/>
        </w:rPr>
        <w:t xml:space="preserve"> к договор</w:t>
      </w:r>
      <w:r w:rsidR="00C9076C">
        <w:rPr>
          <w:rFonts w:ascii="Times New Roman" w:eastAsia="Times New Roman" w:hAnsi="Times New Roman"/>
          <w:b/>
          <w:color w:val="000000"/>
          <w:sz w:val="24"/>
          <w:szCs w:val="24"/>
        </w:rPr>
        <w:t>у</w:t>
      </w:r>
      <w:r w:rsidR="00C9076C" w:rsidRPr="00C9076C">
        <w:rPr>
          <w:rFonts w:ascii="Times New Roman" w:eastAsia="Times New Roman" w:hAnsi="Times New Roman"/>
          <w:b/>
          <w:color w:val="000000"/>
          <w:sz w:val="24"/>
          <w:szCs w:val="24"/>
        </w:rPr>
        <w:t xml:space="preserve"> на оказание клининговых </w:t>
      </w:r>
      <w:r w:rsidR="00E96693">
        <w:rPr>
          <w:rFonts w:ascii="Times New Roman" w:eastAsia="Times New Roman" w:hAnsi="Times New Roman"/>
          <w:b/>
          <w:color w:val="000000"/>
          <w:sz w:val="24"/>
          <w:szCs w:val="24"/>
        </w:rPr>
        <w:t>услуг</w:t>
      </w:r>
    </w:p>
    <w:p w14:paraId="0B046C46" w14:textId="77777777" w:rsidR="00726F90" w:rsidRDefault="002F555B" w:rsidP="002F555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(рекомендованные формы)</w:t>
      </w:r>
    </w:p>
    <w:p w14:paraId="43BA6EC7" w14:textId="77777777" w:rsidR="00905A85" w:rsidRDefault="00905A85" w:rsidP="00905A85">
      <w:pPr>
        <w:spacing w:after="0" w:line="240" w:lineRule="auto"/>
        <w:jc w:val="both"/>
        <w:rPr>
          <w:rFonts w:ascii="Times New Roman" w:hAnsi="Times New Roman"/>
          <w:sz w:val="24"/>
          <w:szCs w:val="24"/>
        </w:rPr>
      </w:pPr>
    </w:p>
    <w:p w14:paraId="6238AEB8" w14:textId="77777777" w:rsidR="00905A85" w:rsidRPr="002F555B" w:rsidRDefault="002F555B" w:rsidP="002F555B">
      <w:pPr>
        <w:spacing w:after="0" w:line="240" w:lineRule="auto"/>
        <w:jc w:val="right"/>
        <w:rPr>
          <w:rFonts w:ascii="Times New Roman" w:hAnsi="Times New Roman"/>
          <w:b/>
          <w:bCs/>
          <w:sz w:val="24"/>
          <w:szCs w:val="24"/>
        </w:rPr>
      </w:pPr>
      <w:r w:rsidRPr="002F555B">
        <w:rPr>
          <w:rFonts w:ascii="Times New Roman" w:hAnsi="Times New Roman"/>
          <w:b/>
          <w:bCs/>
          <w:sz w:val="24"/>
          <w:szCs w:val="24"/>
        </w:rPr>
        <w:t>Приложение № 1</w:t>
      </w:r>
    </w:p>
    <w:p w14:paraId="3393AE4C"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 xml:space="preserve">Договору на оказание </w:t>
      </w:r>
      <w:r w:rsidR="00E96693">
        <w:rPr>
          <w:rFonts w:ascii="Times New Roman" w:eastAsia="Times New Roman" w:hAnsi="Times New Roman"/>
        </w:rPr>
        <w:t>услуг</w:t>
      </w:r>
    </w:p>
    <w:p w14:paraId="43927133"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640D9854" w14:textId="77777777" w:rsidR="002F555B" w:rsidRDefault="002F555B" w:rsidP="00905A85">
      <w:pPr>
        <w:spacing w:after="0" w:line="240" w:lineRule="auto"/>
        <w:jc w:val="both"/>
        <w:rPr>
          <w:rFonts w:ascii="Times New Roman" w:hAnsi="Times New Roman"/>
          <w:sz w:val="24"/>
          <w:szCs w:val="24"/>
        </w:rPr>
      </w:pPr>
    </w:p>
    <w:p w14:paraId="7899B072" w14:textId="77777777" w:rsidR="002F555B" w:rsidRDefault="002F555B" w:rsidP="00905A85">
      <w:pPr>
        <w:spacing w:after="0" w:line="240" w:lineRule="auto"/>
        <w:jc w:val="both"/>
        <w:rPr>
          <w:rFonts w:ascii="Times New Roman" w:hAnsi="Times New Roman"/>
          <w:sz w:val="24"/>
          <w:szCs w:val="24"/>
        </w:rPr>
      </w:pPr>
    </w:p>
    <w:p w14:paraId="3B12EEC4" w14:textId="77777777" w:rsidR="002F555B" w:rsidRPr="002F555B" w:rsidRDefault="002F555B" w:rsidP="002F555B">
      <w:pPr>
        <w:spacing w:after="0" w:line="240" w:lineRule="auto"/>
        <w:jc w:val="center"/>
        <w:rPr>
          <w:rFonts w:ascii="Times New Roman" w:hAnsi="Times New Roman"/>
          <w:b/>
          <w:bCs/>
          <w:sz w:val="24"/>
          <w:szCs w:val="24"/>
        </w:rPr>
      </w:pPr>
      <w:r w:rsidRPr="002F555B">
        <w:rPr>
          <w:rFonts w:ascii="Times New Roman" w:eastAsia="Times New Roman" w:hAnsi="Times New Roman"/>
          <w:b/>
          <w:bCs/>
          <w:color w:val="000000"/>
          <w:sz w:val="24"/>
          <w:szCs w:val="24"/>
        </w:rPr>
        <w:t xml:space="preserve">Техническое Задание для оказания клининговых </w:t>
      </w:r>
      <w:r w:rsidR="00E96693">
        <w:rPr>
          <w:rFonts w:ascii="Times New Roman" w:eastAsia="Times New Roman" w:hAnsi="Times New Roman"/>
          <w:b/>
          <w:bCs/>
          <w:color w:val="000000"/>
          <w:sz w:val="24"/>
          <w:szCs w:val="24"/>
        </w:rPr>
        <w:t>услуг</w:t>
      </w:r>
    </w:p>
    <w:p w14:paraId="605E97AA" w14:textId="77777777" w:rsidR="002F555B" w:rsidRDefault="002F555B" w:rsidP="002F555B">
      <w:pPr>
        <w:spacing w:after="0" w:line="240" w:lineRule="auto"/>
        <w:jc w:val="center"/>
        <w:rPr>
          <w:rFonts w:ascii="Times New Roman" w:hAnsi="Times New Roman"/>
          <w:b/>
          <w:bCs/>
          <w:sz w:val="24"/>
          <w:szCs w:val="24"/>
        </w:rPr>
      </w:pPr>
    </w:p>
    <w:p w14:paraId="27ED3305" w14:textId="77777777" w:rsidR="002F555B" w:rsidRDefault="002F555B" w:rsidP="002F555B">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51CB0D9F" w14:textId="77777777" w:rsidR="002F555B" w:rsidRDefault="002F555B" w:rsidP="002F555B">
      <w:pPr>
        <w:spacing w:after="0" w:line="240" w:lineRule="auto"/>
        <w:jc w:val="center"/>
        <w:rPr>
          <w:rFonts w:ascii="Times New Roman" w:hAnsi="Times New Roman"/>
          <w:sz w:val="24"/>
          <w:szCs w:val="24"/>
        </w:rPr>
      </w:pPr>
    </w:p>
    <w:p w14:paraId="75D67F8D" w14:textId="77777777" w:rsidR="002F555B" w:rsidRDefault="002F555B" w:rsidP="002F555B">
      <w:pPr>
        <w:spacing w:after="0" w:line="240" w:lineRule="auto"/>
        <w:jc w:val="center"/>
        <w:rPr>
          <w:rFonts w:ascii="Times New Roman" w:hAnsi="Times New Roman"/>
          <w:sz w:val="24"/>
          <w:szCs w:val="24"/>
        </w:rPr>
      </w:pPr>
    </w:p>
    <w:p w14:paraId="40E8288D" w14:textId="77777777" w:rsidR="002F555B" w:rsidRPr="002F555B" w:rsidRDefault="002F555B" w:rsidP="002F555B">
      <w:pPr>
        <w:pageBreakBefore/>
        <w:spacing w:after="0" w:line="240" w:lineRule="auto"/>
        <w:jc w:val="right"/>
        <w:rPr>
          <w:rFonts w:ascii="Times New Roman" w:hAnsi="Times New Roman"/>
          <w:b/>
          <w:bCs/>
          <w:sz w:val="24"/>
          <w:szCs w:val="24"/>
        </w:rPr>
      </w:pPr>
      <w:r w:rsidRPr="002F555B">
        <w:rPr>
          <w:rFonts w:ascii="Times New Roman" w:hAnsi="Times New Roman"/>
          <w:b/>
          <w:bCs/>
          <w:sz w:val="24"/>
          <w:szCs w:val="24"/>
        </w:rPr>
        <w:lastRenderedPageBreak/>
        <w:t xml:space="preserve">Приложение № </w:t>
      </w:r>
      <w:r>
        <w:rPr>
          <w:rFonts w:ascii="Times New Roman" w:hAnsi="Times New Roman"/>
          <w:b/>
          <w:bCs/>
          <w:sz w:val="24"/>
          <w:szCs w:val="24"/>
        </w:rPr>
        <w:t>2</w:t>
      </w:r>
    </w:p>
    <w:p w14:paraId="25688B75"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 xml:space="preserve">Договору на оказание </w:t>
      </w:r>
      <w:r w:rsidR="00E96693">
        <w:rPr>
          <w:rFonts w:ascii="Times New Roman" w:eastAsia="Times New Roman" w:hAnsi="Times New Roman"/>
        </w:rPr>
        <w:t>услуг</w:t>
      </w:r>
    </w:p>
    <w:p w14:paraId="36BAC000" w14:textId="77777777" w:rsidR="002F555B" w:rsidRPr="002922E6" w:rsidRDefault="002F555B" w:rsidP="002F555B">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35649831" w14:textId="77777777" w:rsidR="002F555B" w:rsidRDefault="002F555B" w:rsidP="002F555B">
      <w:pPr>
        <w:spacing w:after="0" w:line="240" w:lineRule="auto"/>
        <w:jc w:val="both"/>
        <w:rPr>
          <w:rFonts w:ascii="Times New Roman" w:hAnsi="Times New Roman"/>
          <w:sz w:val="24"/>
          <w:szCs w:val="24"/>
        </w:rPr>
      </w:pPr>
    </w:p>
    <w:p w14:paraId="6F2F619F" w14:textId="77777777" w:rsidR="002F555B" w:rsidRDefault="002F555B" w:rsidP="002F555B">
      <w:pPr>
        <w:spacing w:after="0" w:line="240" w:lineRule="auto"/>
        <w:jc w:val="both"/>
        <w:rPr>
          <w:rFonts w:ascii="Times New Roman" w:hAnsi="Times New Roman"/>
          <w:sz w:val="24"/>
          <w:szCs w:val="24"/>
        </w:rPr>
      </w:pPr>
    </w:p>
    <w:p w14:paraId="07C0F817" w14:textId="77777777" w:rsidR="002F555B" w:rsidRDefault="002F555B" w:rsidP="002F555B">
      <w:pPr>
        <w:spacing w:after="0" w:line="240" w:lineRule="auto"/>
        <w:jc w:val="center"/>
        <w:rPr>
          <w:rFonts w:ascii="Times New Roman" w:eastAsia="Times New Roman" w:hAnsi="Times New Roman"/>
          <w:b/>
          <w:bCs/>
          <w:color w:val="000000"/>
          <w:sz w:val="24"/>
          <w:szCs w:val="24"/>
        </w:rPr>
      </w:pPr>
      <w:r w:rsidRPr="002F555B">
        <w:rPr>
          <w:rFonts w:ascii="Times New Roman" w:eastAsia="Times New Roman" w:hAnsi="Times New Roman"/>
          <w:b/>
          <w:bCs/>
          <w:color w:val="000000"/>
          <w:sz w:val="24"/>
          <w:szCs w:val="24"/>
        </w:rPr>
        <w:t xml:space="preserve">Персонал Исполнителя для исполнения </w:t>
      </w:r>
      <w:r>
        <w:rPr>
          <w:rFonts w:ascii="Times New Roman" w:eastAsia="Times New Roman" w:hAnsi="Times New Roman"/>
          <w:b/>
          <w:bCs/>
          <w:color w:val="000000"/>
          <w:sz w:val="24"/>
          <w:szCs w:val="24"/>
        </w:rPr>
        <w:t>Договора</w:t>
      </w:r>
    </w:p>
    <w:p w14:paraId="10FA506B" w14:textId="77777777" w:rsidR="002F555B" w:rsidRDefault="002F555B" w:rsidP="002F555B">
      <w:pPr>
        <w:spacing w:after="0" w:line="240" w:lineRule="auto"/>
        <w:jc w:val="center"/>
        <w:rPr>
          <w:rFonts w:ascii="Times New Roman" w:hAnsi="Times New Roman"/>
          <w:b/>
          <w:bCs/>
          <w:sz w:val="24"/>
          <w:szCs w:val="24"/>
        </w:rPr>
      </w:pPr>
    </w:p>
    <w:p w14:paraId="6DEBC5FA" w14:textId="77777777" w:rsidR="002F555B" w:rsidRPr="002F555B" w:rsidRDefault="002F555B" w:rsidP="002F555B">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0916EF00" w14:textId="77777777" w:rsidR="002F555B" w:rsidRDefault="002F555B" w:rsidP="002F555B">
      <w:pPr>
        <w:spacing w:after="0" w:line="240" w:lineRule="auto"/>
        <w:jc w:val="center"/>
        <w:rPr>
          <w:rFonts w:ascii="Times New Roman" w:hAnsi="Times New Roman"/>
          <w:sz w:val="24"/>
          <w:szCs w:val="24"/>
        </w:rPr>
      </w:pPr>
    </w:p>
    <w:p w14:paraId="4FDB8B1F" w14:textId="77777777" w:rsidR="004A54EA" w:rsidRDefault="004A54EA" w:rsidP="002F555B">
      <w:pPr>
        <w:spacing w:after="0" w:line="240" w:lineRule="auto"/>
        <w:jc w:val="center"/>
        <w:rPr>
          <w:rFonts w:ascii="Times New Roman" w:hAnsi="Times New Roman"/>
          <w:sz w:val="24"/>
          <w:szCs w:val="24"/>
        </w:rPr>
      </w:pPr>
    </w:p>
    <w:p w14:paraId="3474FFFA" w14:textId="77777777" w:rsidR="004A54EA" w:rsidRPr="002F555B" w:rsidRDefault="004A54EA" w:rsidP="004A54EA">
      <w:pPr>
        <w:pageBreakBefore/>
        <w:spacing w:after="0" w:line="240" w:lineRule="auto"/>
        <w:jc w:val="right"/>
        <w:rPr>
          <w:rFonts w:ascii="Times New Roman" w:hAnsi="Times New Roman"/>
          <w:b/>
          <w:bCs/>
          <w:sz w:val="24"/>
          <w:szCs w:val="24"/>
        </w:rPr>
      </w:pPr>
      <w:r w:rsidRPr="002F555B">
        <w:rPr>
          <w:rFonts w:ascii="Times New Roman" w:hAnsi="Times New Roman"/>
          <w:b/>
          <w:bCs/>
          <w:sz w:val="24"/>
          <w:szCs w:val="24"/>
        </w:rPr>
        <w:lastRenderedPageBreak/>
        <w:t xml:space="preserve">Приложение № </w:t>
      </w:r>
      <w:r>
        <w:rPr>
          <w:rFonts w:ascii="Times New Roman" w:hAnsi="Times New Roman"/>
          <w:b/>
          <w:bCs/>
          <w:sz w:val="24"/>
          <w:szCs w:val="24"/>
        </w:rPr>
        <w:t>3</w:t>
      </w:r>
    </w:p>
    <w:p w14:paraId="078CD9E3" w14:textId="77777777" w:rsidR="004A54EA" w:rsidRPr="002922E6" w:rsidRDefault="004A54EA" w:rsidP="004A54EA">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Pr>
          <w:rFonts w:ascii="Times New Roman" w:eastAsia="Times New Roman" w:hAnsi="Times New Roman"/>
        </w:rPr>
        <w:t>Договору на оказание услуг</w:t>
      </w:r>
    </w:p>
    <w:p w14:paraId="418F988E" w14:textId="77777777" w:rsidR="004A54EA" w:rsidRPr="002922E6" w:rsidRDefault="004A54EA" w:rsidP="004A54EA">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3CDC572D" w14:textId="77777777" w:rsidR="004A54EA" w:rsidRDefault="004A54EA" w:rsidP="004A54EA">
      <w:pPr>
        <w:spacing w:after="0" w:line="240" w:lineRule="auto"/>
        <w:jc w:val="both"/>
        <w:rPr>
          <w:rFonts w:ascii="Times New Roman" w:hAnsi="Times New Roman"/>
          <w:sz w:val="24"/>
          <w:szCs w:val="24"/>
        </w:rPr>
      </w:pPr>
    </w:p>
    <w:p w14:paraId="6C094026" w14:textId="77777777" w:rsidR="004A54EA" w:rsidRDefault="004A54EA" w:rsidP="004A54EA">
      <w:pPr>
        <w:spacing w:after="0" w:line="240" w:lineRule="auto"/>
        <w:jc w:val="both"/>
        <w:rPr>
          <w:rFonts w:ascii="Times New Roman" w:hAnsi="Times New Roman"/>
          <w:sz w:val="24"/>
          <w:szCs w:val="24"/>
        </w:rPr>
      </w:pPr>
    </w:p>
    <w:p w14:paraId="39EED3BD" w14:textId="77777777" w:rsidR="004A54EA" w:rsidRDefault="004A54EA" w:rsidP="004A54EA">
      <w:pPr>
        <w:spacing w:after="0" w:line="240" w:lineRule="auto"/>
        <w:jc w:val="center"/>
        <w:rPr>
          <w:rFonts w:ascii="Times New Roman" w:eastAsia="Times New Roman" w:hAnsi="Times New Roman"/>
          <w:b/>
          <w:bCs/>
          <w:color w:val="000000"/>
          <w:sz w:val="24"/>
          <w:szCs w:val="24"/>
        </w:rPr>
      </w:pPr>
      <w:r w:rsidRPr="004A54EA">
        <w:rPr>
          <w:rFonts w:ascii="Times New Roman" w:eastAsia="Times New Roman" w:hAnsi="Times New Roman"/>
          <w:b/>
          <w:bCs/>
          <w:color w:val="000000"/>
          <w:sz w:val="24"/>
          <w:szCs w:val="24"/>
        </w:rPr>
        <w:t>Расчетная стоимость услуги (калькуляция)</w:t>
      </w:r>
    </w:p>
    <w:p w14:paraId="1A3DBCB9" w14:textId="77777777" w:rsidR="004A54EA" w:rsidRDefault="004A54EA" w:rsidP="004A54EA">
      <w:pPr>
        <w:spacing w:after="0" w:line="240" w:lineRule="auto"/>
        <w:jc w:val="center"/>
        <w:rPr>
          <w:rFonts w:ascii="Times New Roman" w:hAnsi="Times New Roman"/>
          <w:b/>
          <w:bCs/>
          <w:sz w:val="24"/>
          <w:szCs w:val="24"/>
        </w:rPr>
      </w:pPr>
    </w:p>
    <w:p w14:paraId="4D7DCE7D" w14:textId="77777777" w:rsidR="004A54EA" w:rsidRPr="002F555B" w:rsidRDefault="004A54EA" w:rsidP="004A54EA">
      <w:pPr>
        <w:spacing w:after="0" w:line="240" w:lineRule="auto"/>
        <w:jc w:val="center"/>
        <w:rPr>
          <w:rFonts w:ascii="Times New Roman" w:hAnsi="Times New Roman"/>
          <w:sz w:val="24"/>
          <w:szCs w:val="24"/>
        </w:rPr>
      </w:pPr>
      <w:r w:rsidRPr="002F555B">
        <w:rPr>
          <w:rFonts w:ascii="Times New Roman" w:hAnsi="Times New Roman"/>
          <w:sz w:val="24"/>
          <w:szCs w:val="24"/>
        </w:rPr>
        <w:t>(прилагается отдельно)</w:t>
      </w:r>
    </w:p>
    <w:p w14:paraId="6E675D9C" w14:textId="77777777" w:rsidR="004A54EA" w:rsidRPr="002F555B" w:rsidRDefault="004A54EA" w:rsidP="004A54EA">
      <w:pPr>
        <w:spacing w:after="0" w:line="240" w:lineRule="auto"/>
        <w:jc w:val="center"/>
        <w:rPr>
          <w:rFonts w:ascii="Times New Roman" w:hAnsi="Times New Roman"/>
          <w:sz w:val="24"/>
          <w:szCs w:val="24"/>
        </w:rPr>
      </w:pPr>
    </w:p>
    <w:p w14:paraId="0E7F1F76" w14:textId="77777777" w:rsidR="004A54EA" w:rsidRPr="002F555B" w:rsidRDefault="004A54EA" w:rsidP="002F555B">
      <w:pPr>
        <w:spacing w:after="0" w:line="240" w:lineRule="auto"/>
        <w:jc w:val="center"/>
        <w:rPr>
          <w:rFonts w:ascii="Times New Roman" w:hAnsi="Times New Roman"/>
          <w:sz w:val="24"/>
          <w:szCs w:val="24"/>
        </w:rPr>
      </w:pPr>
    </w:p>
    <w:p w14:paraId="3DE6BA06" w14:textId="77777777" w:rsidR="00905A85" w:rsidRPr="00B87986" w:rsidRDefault="00905A85" w:rsidP="00B87986">
      <w:pPr>
        <w:pStyle w:val="11"/>
        <w:pageBreakBefore/>
        <w:widowControl w:val="0"/>
        <w:contextualSpacing/>
        <w:jc w:val="right"/>
        <w:rPr>
          <w:b/>
          <w:bCs/>
          <w:sz w:val="22"/>
          <w:szCs w:val="22"/>
        </w:rPr>
      </w:pPr>
      <w:r w:rsidRPr="00B87986">
        <w:rPr>
          <w:rFonts w:eastAsia="Times New Roman"/>
          <w:b/>
          <w:bCs/>
          <w:sz w:val="22"/>
          <w:szCs w:val="22"/>
        </w:rPr>
        <w:lastRenderedPageBreak/>
        <w:t xml:space="preserve">Приложение № </w:t>
      </w:r>
      <w:r w:rsidR="00C20F92">
        <w:rPr>
          <w:rFonts w:eastAsia="Times New Roman"/>
          <w:b/>
          <w:bCs/>
          <w:sz w:val="22"/>
          <w:szCs w:val="22"/>
        </w:rPr>
        <w:t>4</w:t>
      </w:r>
    </w:p>
    <w:p w14:paraId="577B4EF2" w14:textId="77777777" w:rsidR="00905A85" w:rsidRPr="002922E6" w:rsidRDefault="00905A85" w:rsidP="00905A85">
      <w:pPr>
        <w:spacing w:before="280" w:after="280"/>
        <w:ind w:right="-1"/>
        <w:contextualSpacing/>
        <w:jc w:val="right"/>
        <w:rPr>
          <w:rFonts w:ascii="Times New Roman" w:hAnsi="Times New Roman"/>
        </w:rPr>
      </w:pPr>
      <w:r w:rsidRPr="002922E6">
        <w:rPr>
          <w:rFonts w:ascii="Times New Roman" w:eastAsia="Times New Roman" w:hAnsi="Times New Roman"/>
        </w:rPr>
        <w:t xml:space="preserve">к </w:t>
      </w:r>
      <w:r w:rsidR="00B87986">
        <w:rPr>
          <w:rFonts w:ascii="Times New Roman" w:eastAsia="Times New Roman" w:hAnsi="Times New Roman"/>
        </w:rPr>
        <w:t>Договору</w:t>
      </w:r>
      <w:r>
        <w:rPr>
          <w:rFonts w:ascii="Times New Roman" w:eastAsia="Times New Roman" w:hAnsi="Times New Roman"/>
        </w:rPr>
        <w:t xml:space="preserve"> на оказание </w:t>
      </w:r>
      <w:r w:rsidR="00E96693">
        <w:rPr>
          <w:rFonts w:ascii="Times New Roman" w:eastAsia="Times New Roman" w:hAnsi="Times New Roman"/>
        </w:rPr>
        <w:t>услуг</w:t>
      </w:r>
    </w:p>
    <w:p w14:paraId="309080CB" w14:textId="77777777" w:rsidR="00905A85" w:rsidRPr="002922E6" w:rsidRDefault="00905A85" w:rsidP="00905A85">
      <w:pPr>
        <w:spacing w:before="280" w:after="280"/>
        <w:ind w:right="-1"/>
        <w:contextualSpacing/>
        <w:jc w:val="right"/>
        <w:rPr>
          <w:rFonts w:ascii="Times New Roman" w:hAnsi="Times New Roman"/>
        </w:rPr>
      </w:pPr>
      <w:r w:rsidRPr="002922E6">
        <w:rPr>
          <w:rFonts w:ascii="Times New Roman" w:eastAsia="Times New Roman" w:hAnsi="Times New Roman"/>
        </w:rPr>
        <w:t>№______от «__» ________ 20__ г.</w:t>
      </w:r>
    </w:p>
    <w:p w14:paraId="32A9AE49" w14:textId="77777777" w:rsidR="00905A85" w:rsidRPr="002922E6" w:rsidRDefault="00905A85" w:rsidP="00905A85">
      <w:pPr>
        <w:pStyle w:val="Standard"/>
        <w:widowControl w:val="0"/>
        <w:tabs>
          <w:tab w:val="left" w:pos="0"/>
        </w:tabs>
        <w:spacing w:after="120"/>
        <w:contextualSpacing/>
        <w:jc w:val="center"/>
        <w:rPr>
          <w:b/>
          <w:color w:val="auto"/>
          <w:kern w:val="0"/>
          <w:sz w:val="22"/>
          <w:szCs w:val="22"/>
          <w:lang w:eastAsia="ru-RU"/>
        </w:rPr>
      </w:pPr>
    </w:p>
    <w:p w14:paraId="328FE563" w14:textId="77777777" w:rsidR="00905A85" w:rsidRDefault="00905A85" w:rsidP="00905A85">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АКТ СДАЧИ-ПРИЕМКИ ОКАЗАННЫХ </w:t>
      </w:r>
      <w:r w:rsidR="00E96693">
        <w:rPr>
          <w:b/>
          <w:color w:val="auto"/>
          <w:sz w:val="22"/>
          <w:szCs w:val="22"/>
        </w:rPr>
        <w:t>УСЛУГ</w:t>
      </w:r>
    </w:p>
    <w:p w14:paraId="555FC9A6" w14:textId="77777777" w:rsidR="00905A85" w:rsidRDefault="00905A85" w:rsidP="00905A85">
      <w:pPr>
        <w:pStyle w:val="Standard"/>
        <w:widowControl w:val="0"/>
        <w:tabs>
          <w:tab w:val="left" w:pos="0"/>
        </w:tabs>
        <w:spacing w:after="120"/>
        <w:contextualSpacing/>
        <w:jc w:val="center"/>
        <w:rPr>
          <w:b/>
          <w:color w:val="auto"/>
          <w:sz w:val="22"/>
          <w:szCs w:val="22"/>
        </w:rPr>
      </w:pPr>
    </w:p>
    <w:p w14:paraId="56C7D878" w14:textId="77777777" w:rsidR="00905A85" w:rsidRPr="002922E6" w:rsidRDefault="00905A85" w:rsidP="00905A85">
      <w:pPr>
        <w:pStyle w:val="Standard"/>
        <w:widowControl w:val="0"/>
        <w:tabs>
          <w:tab w:val="left" w:pos="0"/>
        </w:tabs>
        <w:spacing w:after="120"/>
        <w:contextualSpacing/>
        <w:jc w:val="center"/>
        <w:rPr>
          <w:color w:val="auto"/>
          <w:sz w:val="22"/>
          <w:szCs w:val="22"/>
        </w:rPr>
      </w:pPr>
    </w:p>
    <w:p w14:paraId="4BC85467" w14:textId="77777777" w:rsidR="00905A85" w:rsidRDefault="00905A85" w:rsidP="00905A85">
      <w:pPr>
        <w:pStyle w:val="Standard"/>
        <w:widowControl w:val="0"/>
        <w:tabs>
          <w:tab w:val="left" w:pos="0"/>
        </w:tabs>
        <w:spacing w:after="120"/>
        <w:contextualSpacing/>
        <w:jc w:val="both"/>
        <w:rPr>
          <w:color w:val="auto"/>
          <w:sz w:val="22"/>
          <w:szCs w:val="22"/>
        </w:rPr>
      </w:pPr>
      <w:r w:rsidRPr="002922E6">
        <w:rPr>
          <w:color w:val="auto"/>
          <w:sz w:val="22"/>
          <w:szCs w:val="22"/>
        </w:rPr>
        <w:t>«</w:t>
      </w:r>
      <w:r>
        <w:rPr>
          <w:color w:val="auto"/>
          <w:sz w:val="22"/>
          <w:szCs w:val="22"/>
        </w:rPr>
        <w:t>_____</w:t>
      </w:r>
      <w:r w:rsidRPr="002922E6">
        <w:rPr>
          <w:color w:val="auto"/>
          <w:sz w:val="22"/>
          <w:szCs w:val="22"/>
        </w:rPr>
        <w:t>»</w:t>
      </w:r>
      <w:r w:rsidRPr="005E4E4F">
        <w:rPr>
          <w:color w:val="auto"/>
          <w:sz w:val="22"/>
          <w:szCs w:val="22"/>
        </w:rPr>
        <w:t xml:space="preserve"> </w:t>
      </w:r>
      <w:r>
        <w:rPr>
          <w:color w:val="auto"/>
          <w:sz w:val="22"/>
          <w:szCs w:val="22"/>
        </w:rPr>
        <w:t>__________</w:t>
      </w:r>
      <w:r w:rsidRPr="002922E6">
        <w:rPr>
          <w:color w:val="auto"/>
          <w:sz w:val="22"/>
          <w:szCs w:val="22"/>
        </w:rPr>
        <w:t xml:space="preserve"> 20</w:t>
      </w:r>
      <w:r w:rsidR="00B87986">
        <w:rPr>
          <w:color w:val="auto"/>
          <w:sz w:val="22"/>
          <w:szCs w:val="22"/>
        </w:rPr>
        <w:t>_</w:t>
      </w:r>
      <w:r>
        <w:rPr>
          <w:color w:val="auto"/>
          <w:sz w:val="22"/>
          <w:szCs w:val="22"/>
        </w:rPr>
        <w:t>__</w:t>
      </w:r>
      <w:r w:rsidRPr="002922E6">
        <w:rPr>
          <w:color w:val="auto"/>
          <w:sz w:val="22"/>
          <w:szCs w:val="22"/>
        </w:rPr>
        <w:t xml:space="preserve"> г.     </w:t>
      </w:r>
    </w:p>
    <w:p w14:paraId="5F5AC0F8" w14:textId="77777777" w:rsidR="00905A85" w:rsidRDefault="00905A85" w:rsidP="00905A85">
      <w:pPr>
        <w:pStyle w:val="Standard"/>
        <w:widowControl w:val="0"/>
        <w:tabs>
          <w:tab w:val="left" w:pos="0"/>
        </w:tabs>
        <w:spacing w:after="120"/>
        <w:contextualSpacing/>
        <w:jc w:val="both"/>
        <w:rPr>
          <w:color w:val="auto"/>
          <w:sz w:val="22"/>
          <w:szCs w:val="22"/>
        </w:rPr>
      </w:pPr>
      <w:r w:rsidRPr="002922E6">
        <w:rPr>
          <w:color w:val="auto"/>
          <w:sz w:val="22"/>
          <w:szCs w:val="22"/>
        </w:rPr>
        <w:t xml:space="preserve">    </w:t>
      </w:r>
    </w:p>
    <w:p w14:paraId="37A9C3DC" w14:textId="77777777" w:rsidR="00905A85" w:rsidRPr="002922E6" w:rsidRDefault="00905A85" w:rsidP="00905A85">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 _____________________________________</w:t>
      </w:r>
    </w:p>
    <w:p w14:paraId="06CB99A1" w14:textId="77777777" w:rsidR="00905A85" w:rsidRPr="00122877" w:rsidRDefault="00905A85" w:rsidP="00905A85">
      <w:pPr>
        <w:pStyle w:val="TableContents"/>
        <w:widowControl w:val="0"/>
        <w:contextualSpacing/>
        <w:jc w:val="both"/>
        <w:rPr>
          <w:bCs/>
          <w:color w:val="auto"/>
          <w:sz w:val="22"/>
          <w:szCs w:val="22"/>
        </w:rPr>
      </w:pPr>
      <w:r w:rsidRPr="00122877">
        <w:rPr>
          <w:bCs/>
          <w:color w:val="auto"/>
          <w:sz w:val="22"/>
          <w:szCs w:val="22"/>
        </w:rPr>
        <w:t xml:space="preserve">Период оказания </w:t>
      </w:r>
      <w:r w:rsidR="00E96693">
        <w:rPr>
          <w:bCs/>
          <w:color w:val="auto"/>
          <w:sz w:val="22"/>
          <w:szCs w:val="22"/>
        </w:rPr>
        <w:t>услуг</w:t>
      </w:r>
      <w:r w:rsidRPr="00122877">
        <w:rPr>
          <w:bCs/>
          <w:color w:val="auto"/>
          <w:sz w:val="22"/>
          <w:szCs w:val="22"/>
        </w:rPr>
        <w:t>: с «</w:t>
      </w:r>
      <w:r>
        <w:rPr>
          <w:bCs/>
          <w:color w:val="auto"/>
          <w:sz w:val="22"/>
          <w:szCs w:val="22"/>
        </w:rPr>
        <w:t>___</w:t>
      </w:r>
      <w:r w:rsidRPr="00122877">
        <w:rPr>
          <w:bCs/>
          <w:color w:val="auto"/>
          <w:sz w:val="22"/>
          <w:szCs w:val="22"/>
        </w:rPr>
        <w:t xml:space="preserve">» </w:t>
      </w:r>
      <w:r>
        <w:rPr>
          <w:bCs/>
          <w:color w:val="auto"/>
          <w:sz w:val="22"/>
          <w:szCs w:val="22"/>
        </w:rPr>
        <w:t>__________</w:t>
      </w:r>
      <w:r w:rsidRPr="00122877">
        <w:rPr>
          <w:bCs/>
          <w:color w:val="auto"/>
          <w:sz w:val="22"/>
          <w:szCs w:val="22"/>
        </w:rPr>
        <w:t xml:space="preserve"> 20</w:t>
      </w:r>
      <w:r w:rsidR="00B87986">
        <w:rPr>
          <w:bCs/>
          <w:color w:val="auto"/>
          <w:sz w:val="22"/>
          <w:szCs w:val="22"/>
        </w:rPr>
        <w:t>_</w:t>
      </w:r>
      <w:r>
        <w:rPr>
          <w:bCs/>
          <w:color w:val="auto"/>
          <w:sz w:val="22"/>
          <w:szCs w:val="22"/>
        </w:rPr>
        <w:t>__</w:t>
      </w:r>
      <w:r w:rsidRPr="00122877">
        <w:rPr>
          <w:bCs/>
          <w:color w:val="auto"/>
          <w:sz w:val="22"/>
          <w:szCs w:val="22"/>
        </w:rPr>
        <w:t>г. по «</w:t>
      </w:r>
      <w:r>
        <w:rPr>
          <w:bCs/>
          <w:color w:val="auto"/>
          <w:sz w:val="22"/>
          <w:szCs w:val="22"/>
        </w:rPr>
        <w:t>____</w:t>
      </w:r>
      <w:r w:rsidRPr="00122877">
        <w:rPr>
          <w:bCs/>
          <w:color w:val="auto"/>
          <w:sz w:val="22"/>
          <w:szCs w:val="22"/>
        </w:rPr>
        <w:t xml:space="preserve">» </w:t>
      </w:r>
      <w:r>
        <w:rPr>
          <w:bCs/>
          <w:color w:val="auto"/>
          <w:sz w:val="22"/>
          <w:szCs w:val="22"/>
        </w:rPr>
        <w:t>__________</w:t>
      </w:r>
      <w:r w:rsidRPr="00122877">
        <w:rPr>
          <w:bCs/>
          <w:color w:val="auto"/>
          <w:sz w:val="22"/>
          <w:szCs w:val="22"/>
        </w:rPr>
        <w:t>20</w:t>
      </w:r>
      <w:r w:rsidR="00B87986">
        <w:rPr>
          <w:bCs/>
          <w:color w:val="auto"/>
          <w:sz w:val="22"/>
          <w:szCs w:val="22"/>
        </w:rPr>
        <w:t>__</w:t>
      </w:r>
      <w:r>
        <w:rPr>
          <w:bCs/>
          <w:color w:val="auto"/>
          <w:sz w:val="22"/>
          <w:szCs w:val="22"/>
        </w:rPr>
        <w:t>_</w:t>
      </w:r>
      <w:r w:rsidRPr="00122877">
        <w:rPr>
          <w:bCs/>
          <w:color w:val="auto"/>
          <w:sz w:val="22"/>
          <w:szCs w:val="22"/>
        </w:rPr>
        <w:t>_г. включительно.</w:t>
      </w:r>
    </w:p>
    <w:p w14:paraId="4BD16CA3" w14:textId="77777777" w:rsidR="00905A85" w:rsidRPr="002922E6" w:rsidRDefault="00905A85" w:rsidP="00905A85">
      <w:pPr>
        <w:contextualSpacing/>
        <w:rPr>
          <w:rFonts w:ascii="Times New Roman" w:hAnsi="Times New Roman"/>
          <w:b/>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6469"/>
        <w:gridCol w:w="2693"/>
      </w:tblGrid>
      <w:tr w:rsidR="00905A85" w:rsidRPr="002922E6" w14:paraId="41C45417" w14:textId="77777777" w:rsidTr="007C22FB">
        <w:tc>
          <w:tcPr>
            <w:tcW w:w="567" w:type="dxa"/>
            <w:tcBorders>
              <w:top w:val="single" w:sz="2" w:space="0" w:color="000000"/>
              <w:left w:val="single" w:sz="2" w:space="0" w:color="000000"/>
              <w:bottom w:val="single" w:sz="2" w:space="0" w:color="000000"/>
            </w:tcBorders>
            <w:shd w:val="clear" w:color="auto" w:fill="auto"/>
          </w:tcPr>
          <w:p w14:paraId="3C417711" w14:textId="77777777" w:rsidR="00905A85" w:rsidRPr="002922E6" w:rsidRDefault="00905A85" w:rsidP="007C22FB">
            <w:pPr>
              <w:pStyle w:val="TableContents"/>
              <w:widowControl w:val="0"/>
              <w:contextualSpacing/>
              <w:jc w:val="center"/>
              <w:rPr>
                <w:color w:val="auto"/>
                <w:sz w:val="22"/>
                <w:szCs w:val="22"/>
              </w:rPr>
            </w:pPr>
            <w:r w:rsidRPr="002922E6">
              <w:rPr>
                <w:b/>
                <w:color w:val="auto"/>
                <w:sz w:val="22"/>
                <w:szCs w:val="22"/>
              </w:rPr>
              <w:t>№ п/п</w:t>
            </w:r>
          </w:p>
        </w:tc>
        <w:tc>
          <w:tcPr>
            <w:tcW w:w="6469" w:type="dxa"/>
            <w:tcBorders>
              <w:top w:val="single" w:sz="2" w:space="0" w:color="000000"/>
              <w:left w:val="single" w:sz="2" w:space="0" w:color="000000"/>
              <w:bottom w:val="single" w:sz="2" w:space="0" w:color="000000"/>
            </w:tcBorders>
            <w:shd w:val="clear" w:color="auto" w:fill="auto"/>
          </w:tcPr>
          <w:p w14:paraId="36819673" w14:textId="77777777" w:rsidR="00905A85" w:rsidRPr="002922E6" w:rsidRDefault="00905A85" w:rsidP="007C22FB">
            <w:pPr>
              <w:pStyle w:val="TableContents"/>
              <w:widowControl w:val="0"/>
              <w:contextualSpacing/>
              <w:jc w:val="center"/>
              <w:rPr>
                <w:color w:val="auto"/>
                <w:sz w:val="22"/>
                <w:szCs w:val="22"/>
              </w:rPr>
            </w:pPr>
            <w:r w:rsidRPr="002922E6">
              <w:rPr>
                <w:b/>
                <w:color w:val="auto"/>
                <w:sz w:val="22"/>
                <w:szCs w:val="22"/>
              </w:rPr>
              <w:t xml:space="preserve">Наименование работ, </w:t>
            </w:r>
            <w:r w:rsidR="00E96693">
              <w:rPr>
                <w:b/>
                <w:color w:val="auto"/>
                <w:sz w:val="22"/>
                <w:szCs w:val="22"/>
              </w:rPr>
              <w:t>услуг</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14:paraId="24759A5D" w14:textId="77777777" w:rsidR="00905A85" w:rsidRPr="002922E6" w:rsidRDefault="00905A85" w:rsidP="007C22FB">
            <w:pPr>
              <w:pStyle w:val="TableContents"/>
              <w:widowControl w:val="0"/>
              <w:contextualSpacing/>
              <w:jc w:val="center"/>
              <w:rPr>
                <w:color w:val="auto"/>
                <w:sz w:val="22"/>
                <w:szCs w:val="22"/>
              </w:rPr>
            </w:pPr>
            <w:r w:rsidRPr="002922E6">
              <w:rPr>
                <w:b/>
                <w:color w:val="auto"/>
                <w:sz w:val="22"/>
                <w:szCs w:val="22"/>
              </w:rPr>
              <w:t>Сумма</w:t>
            </w:r>
          </w:p>
          <w:p w14:paraId="4EAF9A6E" w14:textId="77777777" w:rsidR="00905A85" w:rsidRPr="002922E6" w:rsidRDefault="00905A85" w:rsidP="007C22FB">
            <w:pPr>
              <w:pStyle w:val="TableContents"/>
              <w:widowControl w:val="0"/>
              <w:contextualSpacing/>
              <w:jc w:val="center"/>
              <w:rPr>
                <w:color w:val="auto"/>
                <w:sz w:val="22"/>
                <w:szCs w:val="22"/>
              </w:rPr>
            </w:pPr>
            <w:r>
              <w:rPr>
                <w:color w:val="auto"/>
                <w:sz w:val="22"/>
                <w:szCs w:val="22"/>
              </w:rPr>
              <w:t>(без НДС)</w:t>
            </w:r>
          </w:p>
        </w:tc>
      </w:tr>
      <w:tr w:rsidR="00905A85" w:rsidRPr="002922E6" w14:paraId="21A06094" w14:textId="77777777" w:rsidTr="007C22FB">
        <w:tc>
          <w:tcPr>
            <w:tcW w:w="567" w:type="dxa"/>
            <w:tcBorders>
              <w:left w:val="single" w:sz="2" w:space="0" w:color="000000"/>
              <w:bottom w:val="single" w:sz="2" w:space="0" w:color="000000"/>
            </w:tcBorders>
            <w:shd w:val="clear" w:color="auto" w:fill="auto"/>
          </w:tcPr>
          <w:p w14:paraId="23DABFF0" w14:textId="77777777" w:rsidR="00905A85" w:rsidRPr="002922E6" w:rsidRDefault="00905A85" w:rsidP="007C22FB">
            <w:pPr>
              <w:pStyle w:val="TableContents"/>
              <w:widowControl w:val="0"/>
              <w:contextualSpacing/>
              <w:jc w:val="center"/>
              <w:rPr>
                <w:color w:val="auto"/>
                <w:sz w:val="22"/>
                <w:szCs w:val="22"/>
              </w:rPr>
            </w:pPr>
            <w:r w:rsidRPr="002922E6">
              <w:rPr>
                <w:color w:val="auto"/>
                <w:sz w:val="22"/>
                <w:szCs w:val="22"/>
              </w:rPr>
              <w:t>1.</w:t>
            </w:r>
          </w:p>
        </w:tc>
        <w:tc>
          <w:tcPr>
            <w:tcW w:w="6469" w:type="dxa"/>
            <w:tcBorders>
              <w:left w:val="single" w:sz="2" w:space="0" w:color="000000"/>
              <w:bottom w:val="single" w:sz="2" w:space="0" w:color="000000"/>
            </w:tcBorders>
            <w:shd w:val="clear" w:color="auto" w:fill="auto"/>
          </w:tcPr>
          <w:p w14:paraId="1A021BE7" w14:textId="77777777" w:rsidR="00905A85" w:rsidRPr="002922E6" w:rsidRDefault="00905A85" w:rsidP="007C22FB">
            <w:pPr>
              <w:pStyle w:val="TableContents"/>
              <w:widowControl w:val="0"/>
              <w:snapToGrid w:val="0"/>
              <w:contextualSpacing/>
              <w:jc w:val="both"/>
              <w:rPr>
                <w:color w:val="auto"/>
                <w:sz w:val="22"/>
                <w:szCs w:val="22"/>
              </w:rPr>
            </w:pPr>
          </w:p>
        </w:tc>
        <w:tc>
          <w:tcPr>
            <w:tcW w:w="2693" w:type="dxa"/>
            <w:tcBorders>
              <w:left w:val="single" w:sz="2" w:space="0" w:color="000000"/>
              <w:bottom w:val="single" w:sz="2" w:space="0" w:color="000000"/>
              <w:right w:val="single" w:sz="2" w:space="0" w:color="000000"/>
            </w:tcBorders>
            <w:shd w:val="clear" w:color="auto" w:fill="auto"/>
          </w:tcPr>
          <w:p w14:paraId="5DF52BDB" w14:textId="77777777" w:rsidR="00905A85" w:rsidRPr="002922E6" w:rsidRDefault="00905A85" w:rsidP="007C22FB">
            <w:pPr>
              <w:pStyle w:val="TableContents"/>
              <w:widowControl w:val="0"/>
              <w:snapToGrid w:val="0"/>
              <w:contextualSpacing/>
              <w:jc w:val="center"/>
              <w:rPr>
                <w:color w:val="auto"/>
                <w:sz w:val="22"/>
                <w:szCs w:val="22"/>
              </w:rPr>
            </w:pPr>
          </w:p>
        </w:tc>
      </w:tr>
      <w:tr w:rsidR="00905A85" w:rsidRPr="002922E6" w14:paraId="4BD91B32" w14:textId="77777777" w:rsidTr="007C22FB">
        <w:tc>
          <w:tcPr>
            <w:tcW w:w="567" w:type="dxa"/>
            <w:tcBorders>
              <w:left w:val="single" w:sz="2" w:space="0" w:color="000000"/>
              <w:bottom w:val="single" w:sz="2" w:space="0" w:color="000000"/>
            </w:tcBorders>
            <w:shd w:val="clear" w:color="auto" w:fill="auto"/>
          </w:tcPr>
          <w:p w14:paraId="20A5D673" w14:textId="77777777" w:rsidR="00905A85" w:rsidRPr="002922E6" w:rsidRDefault="00905A85" w:rsidP="007C22FB">
            <w:pPr>
              <w:pStyle w:val="TableContents"/>
              <w:widowControl w:val="0"/>
              <w:contextualSpacing/>
              <w:jc w:val="center"/>
              <w:rPr>
                <w:color w:val="auto"/>
                <w:sz w:val="22"/>
                <w:szCs w:val="22"/>
              </w:rPr>
            </w:pPr>
            <w:r w:rsidRPr="002922E6">
              <w:rPr>
                <w:color w:val="auto"/>
                <w:sz w:val="22"/>
                <w:szCs w:val="22"/>
              </w:rPr>
              <w:t>2.</w:t>
            </w:r>
          </w:p>
        </w:tc>
        <w:tc>
          <w:tcPr>
            <w:tcW w:w="6469" w:type="dxa"/>
            <w:tcBorders>
              <w:left w:val="single" w:sz="2" w:space="0" w:color="000000"/>
              <w:bottom w:val="single" w:sz="2" w:space="0" w:color="000000"/>
            </w:tcBorders>
            <w:shd w:val="clear" w:color="auto" w:fill="auto"/>
          </w:tcPr>
          <w:p w14:paraId="1520B499" w14:textId="77777777" w:rsidR="00905A85" w:rsidRPr="002922E6" w:rsidRDefault="00905A85" w:rsidP="007C22FB">
            <w:pPr>
              <w:pStyle w:val="TableContents"/>
              <w:widowControl w:val="0"/>
              <w:snapToGrid w:val="0"/>
              <w:contextualSpacing/>
              <w:jc w:val="both"/>
              <w:rPr>
                <w:color w:val="auto"/>
                <w:sz w:val="22"/>
                <w:szCs w:val="22"/>
              </w:rPr>
            </w:pPr>
          </w:p>
        </w:tc>
        <w:tc>
          <w:tcPr>
            <w:tcW w:w="2693" w:type="dxa"/>
            <w:tcBorders>
              <w:left w:val="single" w:sz="2" w:space="0" w:color="000000"/>
              <w:bottom w:val="single" w:sz="2" w:space="0" w:color="000000"/>
              <w:right w:val="single" w:sz="2" w:space="0" w:color="000000"/>
            </w:tcBorders>
            <w:shd w:val="clear" w:color="auto" w:fill="auto"/>
          </w:tcPr>
          <w:p w14:paraId="22BD1B9D" w14:textId="77777777" w:rsidR="00905A85" w:rsidRPr="002922E6" w:rsidRDefault="00905A85" w:rsidP="007C22FB">
            <w:pPr>
              <w:pStyle w:val="TableContents"/>
              <w:widowControl w:val="0"/>
              <w:snapToGrid w:val="0"/>
              <w:contextualSpacing/>
              <w:jc w:val="center"/>
              <w:rPr>
                <w:color w:val="auto"/>
                <w:sz w:val="22"/>
                <w:szCs w:val="22"/>
              </w:rPr>
            </w:pPr>
          </w:p>
        </w:tc>
      </w:tr>
      <w:tr w:rsidR="00905A85" w:rsidRPr="002922E6" w14:paraId="662BB302" w14:textId="77777777" w:rsidTr="007C22FB">
        <w:tc>
          <w:tcPr>
            <w:tcW w:w="7036" w:type="dxa"/>
            <w:gridSpan w:val="2"/>
            <w:tcBorders>
              <w:left w:val="single" w:sz="2" w:space="0" w:color="000000"/>
              <w:bottom w:val="single" w:sz="2" w:space="0" w:color="000000"/>
            </w:tcBorders>
            <w:shd w:val="clear" w:color="auto" w:fill="auto"/>
          </w:tcPr>
          <w:p w14:paraId="62F519BD" w14:textId="77777777" w:rsidR="00905A85" w:rsidRDefault="00905A85" w:rsidP="007C22FB">
            <w:pPr>
              <w:pStyle w:val="TableContents"/>
              <w:widowControl w:val="0"/>
              <w:contextualSpacing/>
              <w:jc w:val="right"/>
              <w:rPr>
                <w:color w:val="auto"/>
                <w:sz w:val="22"/>
                <w:szCs w:val="22"/>
              </w:rPr>
            </w:pPr>
            <w:r w:rsidRPr="002922E6">
              <w:rPr>
                <w:color w:val="auto"/>
                <w:sz w:val="22"/>
                <w:szCs w:val="22"/>
              </w:rPr>
              <w:t>Итого</w:t>
            </w:r>
            <w:r>
              <w:rPr>
                <w:color w:val="auto"/>
                <w:sz w:val="22"/>
                <w:szCs w:val="22"/>
              </w:rPr>
              <w:t xml:space="preserve"> без учета НДС:</w:t>
            </w:r>
          </w:p>
        </w:tc>
        <w:tc>
          <w:tcPr>
            <w:tcW w:w="2693" w:type="dxa"/>
            <w:tcBorders>
              <w:left w:val="single" w:sz="2" w:space="0" w:color="000000"/>
              <w:bottom w:val="single" w:sz="2" w:space="0" w:color="000000"/>
              <w:right w:val="single" w:sz="2" w:space="0" w:color="000000"/>
            </w:tcBorders>
            <w:shd w:val="clear" w:color="auto" w:fill="auto"/>
          </w:tcPr>
          <w:p w14:paraId="6FE959EC" w14:textId="77777777" w:rsidR="00905A85" w:rsidRPr="002922E6" w:rsidRDefault="00905A85" w:rsidP="007C22FB">
            <w:pPr>
              <w:pStyle w:val="TableContents"/>
              <w:widowControl w:val="0"/>
              <w:snapToGrid w:val="0"/>
              <w:contextualSpacing/>
              <w:jc w:val="center"/>
              <w:rPr>
                <w:color w:val="auto"/>
                <w:sz w:val="22"/>
                <w:szCs w:val="22"/>
              </w:rPr>
            </w:pPr>
          </w:p>
        </w:tc>
      </w:tr>
      <w:tr w:rsidR="00905A85" w:rsidRPr="002922E6" w14:paraId="37EF8A7E" w14:textId="77777777" w:rsidTr="007C22FB">
        <w:tc>
          <w:tcPr>
            <w:tcW w:w="7036" w:type="dxa"/>
            <w:gridSpan w:val="2"/>
            <w:tcBorders>
              <w:left w:val="single" w:sz="2" w:space="0" w:color="000000"/>
              <w:bottom w:val="single" w:sz="2" w:space="0" w:color="000000"/>
            </w:tcBorders>
            <w:shd w:val="clear" w:color="auto" w:fill="auto"/>
          </w:tcPr>
          <w:p w14:paraId="357F52BB" w14:textId="77777777" w:rsidR="00905A85" w:rsidRPr="002922E6" w:rsidRDefault="00905A85" w:rsidP="007C22FB">
            <w:pPr>
              <w:pStyle w:val="TableContents"/>
              <w:widowControl w:val="0"/>
              <w:contextualSpacing/>
              <w:jc w:val="right"/>
              <w:rPr>
                <w:color w:val="auto"/>
                <w:sz w:val="22"/>
                <w:szCs w:val="22"/>
              </w:rPr>
            </w:pPr>
            <w:r>
              <w:rPr>
                <w:color w:val="auto"/>
                <w:sz w:val="22"/>
                <w:szCs w:val="22"/>
              </w:rPr>
              <w:t>НДС:</w:t>
            </w:r>
          </w:p>
        </w:tc>
        <w:tc>
          <w:tcPr>
            <w:tcW w:w="2693" w:type="dxa"/>
            <w:tcBorders>
              <w:left w:val="single" w:sz="2" w:space="0" w:color="000000"/>
              <w:bottom w:val="single" w:sz="2" w:space="0" w:color="000000"/>
              <w:right w:val="single" w:sz="2" w:space="0" w:color="000000"/>
            </w:tcBorders>
            <w:shd w:val="clear" w:color="auto" w:fill="auto"/>
          </w:tcPr>
          <w:p w14:paraId="7095A533" w14:textId="77777777" w:rsidR="00905A85" w:rsidRPr="002922E6" w:rsidRDefault="00905A85" w:rsidP="007C22FB">
            <w:pPr>
              <w:pStyle w:val="TableContents"/>
              <w:widowControl w:val="0"/>
              <w:snapToGrid w:val="0"/>
              <w:contextualSpacing/>
              <w:jc w:val="center"/>
              <w:rPr>
                <w:color w:val="auto"/>
                <w:sz w:val="22"/>
                <w:szCs w:val="22"/>
              </w:rPr>
            </w:pPr>
          </w:p>
        </w:tc>
      </w:tr>
      <w:tr w:rsidR="00905A85" w:rsidRPr="002922E6" w14:paraId="4785ABBA" w14:textId="77777777" w:rsidTr="007C22FB">
        <w:tc>
          <w:tcPr>
            <w:tcW w:w="7036" w:type="dxa"/>
            <w:gridSpan w:val="2"/>
            <w:tcBorders>
              <w:left w:val="single" w:sz="2" w:space="0" w:color="000000"/>
              <w:bottom w:val="single" w:sz="2" w:space="0" w:color="000000"/>
            </w:tcBorders>
            <w:shd w:val="clear" w:color="auto" w:fill="auto"/>
          </w:tcPr>
          <w:p w14:paraId="7BA0CC13" w14:textId="77777777" w:rsidR="00905A85" w:rsidRPr="002922E6" w:rsidRDefault="00905A85" w:rsidP="007C22FB">
            <w:pPr>
              <w:pStyle w:val="TableContents"/>
              <w:widowControl w:val="0"/>
              <w:contextualSpacing/>
              <w:jc w:val="right"/>
              <w:rPr>
                <w:color w:val="auto"/>
                <w:sz w:val="22"/>
                <w:szCs w:val="22"/>
              </w:rPr>
            </w:pPr>
            <w:r w:rsidRPr="002922E6">
              <w:rPr>
                <w:color w:val="auto"/>
                <w:sz w:val="22"/>
                <w:szCs w:val="22"/>
              </w:rPr>
              <w:t>Итого</w:t>
            </w:r>
            <w:r>
              <w:rPr>
                <w:color w:val="auto"/>
                <w:sz w:val="22"/>
                <w:szCs w:val="22"/>
              </w:rPr>
              <w:t xml:space="preserve"> с НДС:</w:t>
            </w:r>
          </w:p>
        </w:tc>
        <w:tc>
          <w:tcPr>
            <w:tcW w:w="2693" w:type="dxa"/>
            <w:tcBorders>
              <w:left w:val="single" w:sz="2" w:space="0" w:color="000000"/>
              <w:bottom w:val="single" w:sz="2" w:space="0" w:color="000000"/>
              <w:right w:val="single" w:sz="2" w:space="0" w:color="000000"/>
            </w:tcBorders>
            <w:shd w:val="clear" w:color="auto" w:fill="auto"/>
          </w:tcPr>
          <w:p w14:paraId="62C1FFF8" w14:textId="77777777" w:rsidR="00905A85" w:rsidRPr="002922E6" w:rsidRDefault="00905A85" w:rsidP="007C22FB">
            <w:pPr>
              <w:pStyle w:val="TableContents"/>
              <w:widowControl w:val="0"/>
              <w:snapToGrid w:val="0"/>
              <w:contextualSpacing/>
              <w:jc w:val="center"/>
              <w:rPr>
                <w:color w:val="auto"/>
                <w:sz w:val="22"/>
                <w:szCs w:val="22"/>
              </w:rPr>
            </w:pPr>
          </w:p>
        </w:tc>
      </w:tr>
    </w:tbl>
    <w:p w14:paraId="6E19E837" w14:textId="77777777" w:rsidR="00905A85" w:rsidRPr="002922E6" w:rsidRDefault="00905A85" w:rsidP="00905A85">
      <w:pPr>
        <w:pStyle w:val="Standard"/>
        <w:widowControl w:val="0"/>
        <w:spacing w:after="120"/>
        <w:contextualSpacing/>
        <w:jc w:val="both"/>
        <w:rPr>
          <w:rFonts w:eastAsia="Calibri"/>
          <w:color w:val="auto"/>
          <w:sz w:val="22"/>
          <w:szCs w:val="22"/>
        </w:rPr>
      </w:pPr>
    </w:p>
    <w:p w14:paraId="72EE8A87" w14:textId="77777777" w:rsidR="00905A85" w:rsidRPr="002922E6" w:rsidRDefault="00E96693" w:rsidP="00905A85">
      <w:pPr>
        <w:pStyle w:val="TableContents"/>
        <w:widowControl w:val="0"/>
        <w:contextualSpacing/>
        <w:jc w:val="both"/>
        <w:rPr>
          <w:color w:val="auto"/>
          <w:sz w:val="22"/>
          <w:szCs w:val="22"/>
        </w:rPr>
      </w:pPr>
      <w:r>
        <w:rPr>
          <w:b/>
          <w:color w:val="auto"/>
          <w:sz w:val="22"/>
          <w:szCs w:val="22"/>
        </w:rPr>
        <w:t>Услуги</w:t>
      </w:r>
      <w:r w:rsidR="00905A85" w:rsidRPr="002922E6">
        <w:rPr>
          <w:b/>
          <w:color w:val="auto"/>
          <w:sz w:val="22"/>
          <w:szCs w:val="22"/>
        </w:rPr>
        <w:t xml:space="preserve">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711"/>
        <w:gridCol w:w="2835"/>
      </w:tblGrid>
      <w:tr w:rsidR="00905A85" w:rsidRPr="002922E6" w14:paraId="02C302AA" w14:textId="77777777" w:rsidTr="007C22FB">
        <w:tc>
          <w:tcPr>
            <w:tcW w:w="577" w:type="dxa"/>
            <w:tcBorders>
              <w:top w:val="single" w:sz="4" w:space="0" w:color="000000"/>
              <w:left w:val="single" w:sz="4" w:space="0" w:color="000000"/>
              <w:bottom w:val="single" w:sz="4" w:space="0" w:color="000000"/>
            </w:tcBorders>
            <w:shd w:val="clear" w:color="auto" w:fill="auto"/>
            <w:vAlign w:val="center"/>
          </w:tcPr>
          <w:p w14:paraId="44454352" w14:textId="77777777" w:rsidR="00905A85" w:rsidRPr="002922E6" w:rsidRDefault="00905A85" w:rsidP="007C22FB">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7862" w14:textId="77777777" w:rsidR="00905A85" w:rsidRPr="002922E6" w:rsidRDefault="00905A85" w:rsidP="007C22FB">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711" w:type="dxa"/>
            <w:tcBorders>
              <w:top w:val="single" w:sz="4" w:space="0" w:color="000000"/>
              <w:left w:val="single" w:sz="4" w:space="0" w:color="000000"/>
              <w:bottom w:val="single" w:sz="4" w:space="0" w:color="000000"/>
              <w:right w:val="single" w:sz="4" w:space="0" w:color="000000"/>
            </w:tcBorders>
            <w:vAlign w:val="center"/>
          </w:tcPr>
          <w:p w14:paraId="67FB080A" w14:textId="143A3049" w:rsidR="00905A85" w:rsidRPr="00730100" w:rsidRDefault="00905A85" w:rsidP="00377D67">
            <w:pPr>
              <w:pStyle w:val="Standard"/>
              <w:widowControl w:val="0"/>
              <w:tabs>
                <w:tab w:val="left" w:pos="0"/>
              </w:tabs>
              <w:spacing w:after="120"/>
              <w:contextualSpacing/>
              <w:jc w:val="center"/>
              <w:rPr>
                <w:b/>
                <w:color w:val="FF0000"/>
                <w:sz w:val="22"/>
                <w:szCs w:val="22"/>
              </w:rPr>
            </w:pPr>
            <w:r w:rsidRPr="00042551">
              <w:rPr>
                <w:b/>
                <w:color w:val="auto"/>
                <w:sz w:val="22"/>
                <w:szCs w:val="22"/>
              </w:rPr>
              <w:t>СНИЛС</w:t>
            </w:r>
          </w:p>
        </w:tc>
        <w:tc>
          <w:tcPr>
            <w:tcW w:w="2835" w:type="dxa"/>
            <w:tcBorders>
              <w:top w:val="single" w:sz="4" w:space="0" w:color="000000"/>
              <w:left w:val="single" w:sz="4" w:space="0" w:color="000000"/>
              <w:bottom w:val="single" w:sz="4" w:space="0" w:color="000000"/>
              <w:right w:val="single" w:sz="4" w:space="0" w:color="000000"/>
            </w:tcBorders>
            <w:vAlign w:val="center"/>
          </w:tcPr>
          <w:p w14:paraId="24704991" w14:textId="77777777" w:rsidR="00905A85" w:rsidRPr="002922E6" w:rsidRDefault="00905A85" w:rsidP="007C22FB">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 xml:space="preserve">оказания </w:t>
            </w:r>
            <w:r w:rsidR="00E96693">
              <w:rPr>
                <w:b/>
                <w:color w:val="auto"/>
                <w:sz w:val="22"/>
                <w:szCs w:val="22"/>
              </w:rPr>
              <w:t>услуги</w:t>
            </w:r>
          </w:p>
        </w:tc>
      </w:tr>
      <w:tr w:rsidR="00905A85" w:rsidRPr="002922E6" w14:paraId="4671E0DD" w14:textId="77777777" w:rsidTr="007C22FB">
        <w:tblPrEx>
          <w:tblCellMar>
            <w:left w:w="108" w:type="dxa"/>
            <w:right w:w="108" w:type="dxa"/>
          </w:tblCellMar>
        </w:tblPrEx>
        <w:tc>
          <w:tcPr>
            <w:tcW w:w="9651" w:type="dxa"/>
            <w:gridSpan w:val="4"/>
            <w:tcBorders>
              <w:top w:val="single" w:sz="4" w:space="0" w:color="000000"/>
              <w:left w:val="single" w:sz="4" w:space="0" w:color="000000"/>
              <w:bottom w:val="single" w:sz="4" w:space="0" w:color="000000"/>
              <w:right w:val="single" w:sz="4" w:space="0" w:color="000000"/>
            </w:tcBorders>
            <w:shd w:val="clear" w:color="auto" w:fill="auto"/>
          </w:tcPr>
          <w:p w14:paraId="0E49F613" w14:textId="77777777" w:rsidR="00905A85" w:rsidRDefault="00905A85" w:rsidP="007C22FB">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персонал </w:t>
            </w:r>
            <w:r w:rsidRPr="002922E6">
              <w:rPr>
                <w:b/>
                <w:color w:val="auto"/>
                <w:sz w:val="22"/>
                <w:szCs w:val="22"/>
              </w:rPr>
              <w:t>Исполнителя</w:t>
            </w:r>
            <w:r>
              <w:rPr>
                <w:b/>
                <w:color w:val="auto"/>
                <w:sz w:val="22"/>
                <w:szCs w:val="22"/>
              </w:rPr>
              <w:t xml:space="preserve"> </w:t>
            </w:r>
          </w:p>
        </w:tc>
      </w:tr>
      <w:tr w:rsidR="00905A85" w:rsidRPr="002922E6" w14:paraId="340641F8" w14:textId="77777777" w:rsidTr="007C22FB">
        <w:tc>
          <w:tcPr>
            <w:tcW w:w="577" w:type="dxa"/>
            <w:tcBorders>
              <w:top w:val="single" w:sz="4" w:space="0" w:color="000000"/>
              <w:left w:val="single" w:sz="4" w:space="0" w:color="000000"/>
              <w:bottom w:val="single" w:sz="4" w:space="0" w:color="000000"/>
            </w:tcBorders>
            <w:shd w:val="clear" w:color="auto" w:fill="auto"/>
          </w:tcPr>
          <w:p w14:paraId="19CC6457" w14:textId="77777777" w:rsidR="00905A85" w:rsidRPr="002922E6" w:rsidRDefault="00905A85" w:rsidP="007C22FB">
            <w:pPr>
              <w:pStyle w:val="TableContents"/>
              <w:widowControl w:val="0"/>
              <w:contextualSpacing/>
              <w:jc w:val="center"/>
              <w:rPr>
                <w:color w:val="auto"/>
                <w:sz w:val="22"/>
                <w:szCs w:val="22"/>
              </w:rPr>
            </w:pPr>
            <w:r w:rsidRPr="000E0FBC">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51322037"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c>
          <w:tcPr>
            <w:tcW w:w="1711" w:type="dxa"/>
            <w:tcBorders>
              <w:top w:val="single" w:sz="4" w:space="0" w:color="000000"/>
              <w:left w:val="single" w:sz="4" w:space="0" w:color="000000"/>
              <w:bottom w:val="single" w:sz="4" w:space="0" w:color="000000"/>
              <w:right w:val="single" w:sz="4" w:space="0" w:color="000000"/>
            </w:tcBorders>
          </w:tcPr>
          <w:p w14:paraId="0B0ACA2E"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FB0547"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r>
      <w:tr w:rsidR="00905A85" w:rsidRPr="002922E6" w14:paraId="718B8DCB" w14:textId="77777777" w:rsidTr="007C22FB">
        <w:tc>
          <w:tcPr>
            <w:tcW w:w="577" w:type="dxa"/>
            <w:tcBorders>
              <w:top w:val="single" w:sz="4" w:space="0" w:color="000000"/>
              <w:left w:val="single" w:sz="4" w:space="0" w:color="000000"/>
              <w:bottom w:val="single" w:sz="4" w:space="0" w:color="000000"/>
            </w:tcBorders>
            <w:shd w:val="clear" w:color="auto" w:fill="auto"/>
          </w:tcPr>
          <w:p w14:paraId="6F1DA460" w14:textId="77777777" w:rsidR="00905A85" w:rsidRPr="002922E6" w:rsidRDefault="00905A85" w:rsidP="007C22FB">
            <w:pPr>
              <w:pStyle w:val="TableContents"/>
              <w:widowControl w:val="0"/>
              <w:contextualSpacing/>
              <w:jc w:val="center"/>
              <w:rPr>
                <w:color w:val="auto"/>
                <w:sz w:val="22"/>
                <w:szCs w:val="22"/>
              </w:rPr>
            </w:pPr>
            <w:r w:rsidRPr="000E0FBC">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5F37FC8C"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c>
          <w:tcPr>
            <w:tcW w:w="1711" w:type="dxa"/>
            <w:tcBorders>
              <w:top w:val="single" w:sz="4" w:space="0" w:color="000000"/>
              <w:left w:val="single" w:sz="4" w:space="0" w:color="000000"/>
              <w:bottom w:val="single" w:sz="4" w:space="0" w:color="000000"/>
              <w:right w:val="single" w:sz="4" w:space="0" w:color="000000"/>
            </w:tcBorders>
          </w:tcPr>
          <w:p w14:paraId="01E06280"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82F8199" w14:textId="77777777" w:rsidR="00905A85" w:rsidRPr="00C818C7" w:rsidRDefault="00905A85" w:rsidP="007C22FB">
            <w:pPr>
              <w:pStyle w:val="Standard"/>
              <w:widowControl w:val="0"/>
              <w:tabs>
                <w:tab w:val="left" w:pos="0"/>
              </w:tabs>
              <w:snapToGrid w:val="0"/>
              <w:spacing w:after="120"/>
              <w:contextualSpacing/>
              <w:jc w:val="both"/>
              <w:rPr>
                <w:bCs/>
                <w:color w:val="auto"/>
                <w:sz w:val="22"/>
                <w:szCs w:val="22"/>
              </w:rPr>
            </w:pPr>
          </w:p>
        </w:tc>
      </w:tr>
      <w:tr w:rsidR="00905A85" w:rsidRPr="002922E6" w14:paraId="49D1EF10" w14:textId="77777777" w:rsidTr="007C22FB">
        <w:tblPrEx>
          <w:tblCellMar>
            <w:left w:w="108" w:type="dxa"/>
            <w:right w:w="108" w:type="dxa"/>
          </w:tblCellMar>
        </w:tblPrEx>
        <w:tc>
          <w:tcPr>
            <w:tcW w:w="9651" w:type="dxa"/>
            <w:gridSpan w:val="4"/>
            <w:tcBorders>
              <w:top w:val="single" w:sz="4" w:space="0" w:color="000000"/>
              <w:left w:val="single" w:sz="4" w:space="0" w:color="000000"/>
              <w:bottom w:val="single" w:sz="4" w:space="0" w:color="000000"/>
              <w:right w:val="single" w:sz="4" w:space="0" w:color="000000"/>
            </w:tcBorders>
            <w:shd w:val="clear" w:color="auto" w:fill="auto"/>
          </w:tcPr>
          <w:p w14:paraId="11CB92F8" w14:textId="77777777" w:rsidR="00905A85" w:rsidRDefault="00905A85" w:rsidP="007C22FB">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персонал </w:t>
            </w:r>
            <w:r w:rsidRPr="002922E6">
              <w:rPr>
                <w:b/>
                <w:color w:val="auto"/>
                <w:sz w:val="22"/>
                <w:szCs w:val="22"/>
              </w:rPr>
              <w:t xml:space="preserve">привлеченных Исполнителем лиц (Соисполнителей / </w:t>
            </w:r>
            <w:r>
              <w:rPr>
                <w:b/>
                <w:color w:val="auto"/>
                <w:sz w:val="22"/>
                <w:szCs w:val="22"/>
              </w:rPr>
              <w:t>Субп</w:t>
            </w:r>
            <w:r w:rsidRPr="002922E6">
              <w:rPr>
                <w:b/>
                <w:color w:val="auto"/>
                <w:sz w:val="22"/>
                <w:szCs w:val="22"/>
              </w:rPr>
              <w:t>одрядчиков)</w:t>
            </w:r>
          </w:p>
        </w:tc>
      </w:tr>
      <w:tr w:rsidR="00905A85" w:rsidRPr="002922E6" w14:paraId="19ECB1D1" w14:textId="77777777" w:rsidTr="007C22FB">
        <w:tc>
          <w:tcPr>
            <w:tcW w:w="577" w:type="dxa"/>
            <w:tcBorders>
              <w:top w:val="single" w:sz="4" w:space="0" w:color="000000"/>
              <w:left w:val="single" w:sz="4" w:space="0" w:color="000000"/>
              <w:bottom w:val="single" w:sz="4" w:space="0" w:color="000000"/>
            </w:tcBorders>
            <w:shd w:val="clear" w:color="auto" w:fill="auto"/>
          </w:tcPr>
          <w:p w14:paraId="15CD10C8" w14:textId="77777777" w:rsidR="00905A85" w:rsidRPr="002922E6" w:rsidRDefault="00905A85" w:rsidP="007C22FB">
            <w:pPr>
              <w:pStyle w:val="TableContents"/>
              <w:widowControl w:val="0"/>
              <w:contextualSpacing/>
              <w:jc w:val="center"/>
              <w:rPr>
                <w:color w:val="auto"/>
                <w:sz w:val="22"/>
                <w:szCs w:val="22"/>
              </w:rPr>
            </w:pPr>
            <w:r w:rsidRPr="000E0FBC">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77098592"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1711" w:type="dxa"/>
            <w:tcBorders>
              <w:top w:val="single" w:sz="4" w:space="0" w:color="000000"/>
              <w:left w:val="single" w:sz="4" w:space="0" w:color="000000"/>
              <w:bottom w:val="single" w:sz="4" w:space="0" w:color="000000"/>
              <w:right w:val="single" w:sz="4" w:space="0" w:color="000000"/>
            </w:tcBorders>
          </w:tcPr>
          <w:p w14:paraId="435625BA"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AF23BCB"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r>
      <w:tr w:rsidR="00905A85" w:rsidRPr="002922E6" w14:paraId="0F49A056" w14:textId="77777777" w:rsidTr="007C22FB">
        <w:trPr>
          <w:trHeight w:val="253"/>
        </w:trPr>
        <w:tc>
          <w:tcPr>
            <w:tcW w:w="577" w:type="dxa"/>
            <w:tcBorders>
              <w:top w:val="single" w:sz="4" w:space="0" w:color="000000"/>
              <w:left w:val="single" w:sz="4" w:space="0" w:color="000000"/>
              <w:bottom w:val="single" w:sz="4" w:space="0" w:color="000000"/>
            </w:tcBorders>
            <w:shd w:val="clear" w:color="auto" w:fill="auto"/>
          </w:tcPr>
          <w:p w14:paraId="286E54F3" w14:textId="77777777" w:rsidR="00905A85" w:rsidRPr="002922E6" w:rsidRDefault="00905A85" w:rsidP="007C22FB">
            <w:pPr>
              <w:pStyle w:val="TableContents"/>
              <w:widowControl w:val="0"/>
              <w:contextualSpacing/>
              <w:jc w:val="center"/>
              <w:rPr>
                <w:color w:val="auto"/>
                <w:sz w:val="22"/>
                <w:szCs w:val="22"/>
              </w:rPr>
            </w:pPr>
            <w:r w:rsidRPr="000E0FBC">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2BBDC6B2"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1711" w:type="dxa"/>
            <w:tcBorders>
              <w:top w:val="single" w:sz="4" w:space="0" w:color="000000"/>
              <w:left w:val="single" w:sz="4" w:space="0" w:color="000000"/>
              <w:bottom w:val="single" w:sz="4" w:space="0" w:color="000000"/>
              <w:right w:val="single" w:sz="4" w:space="0" w:color="000000"/>
            </w:tcBorders>
          </w:tcPr>
          <w:p w14:paraId="2A7C5B07"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2835" w:type="dxa"/>
            <w:tcBorders>
              <w:top w:val="single" w:sz="4" w:space="0" w:color="000000"/>
              <w:left w:val="single" w:sz="4" w:space="0" w:color="000000"/>
              <w:right w:val="single" w:sz="4" w:space="0" w:color="000000"/>
            </w:tcBorders>
          </w:tcPr>
          <w:p w14:paraId="7FBCF681"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r>
      <w:tr w:rsidR="00905A85" w:rsidRPr="002922E6" w14:paraId="7D6B985E" w14:textId="77777777" w:rsidTr="007C22FB">
        <w:trPr>
          <w:trHeight w:val="253"/>
        </w:trPr>
        <w:tc>
          <w:tcPr>
            <w:tcW w:w="577" w:type="dxa"/>
            <w:tcBorders>
              <w:top w:val="single" w:sz="4" w:space="0" w:color="000000"/>
              <w:left w:val="single" w:sz="4" w:space="0" w:color="000000"/>
              <w:bottom w:val="single" w:sz="4" w:space="0" w:color="auto"/>
            </w:tcBorders>
            <w:shd w:val="clear" w:color="auto" w:fill="auto"/>
          </w:tcPr>
          <w:p w14:paraId="1698C542" w14:textId="77777777" w:rsidR="00905A85" w:rsidRPr="002922E6" w:rsidRDefault="00905A85" w:rsidP="007C22FB">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bottom w:val="single" w:sz="4" w:space="0" w:color="auto"/>
              <w:right w:val="single" w:sz="4" w:space="0" w:color="000000"/>
            </w:tcBorders>
            <w:shd w:val="clear" w:color="auto" w:fill="auto"/>
          </w:tcPr>
          <w:p w14:paraId="7DD4296C"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1711" w:type="dxa"/>
            <w:tcBorders>
              <w:top w:val="single" w:sz="4" w:space="0" w:color="000000"/>
              <w:left w:val="single" w:sz="4" w:space="0" w:color="000000"/>
              <w:bottom w:val="single" w:sz="4" w:space="0" w:color="auto"/>
              <w:right w:val="single" w:sz="4" w:space="0" w:color="000000"/>
            </w:tcBorders>
          </w:tcPr>
          <w:p w14:paraId="4F461A21"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c>
          <w:tcPr>
            <w:tcW w:w="2835" w:type="dxa"/>
            <w:tcBorders>
              <w:top w:val="single" w:sz="4" w:space="0" w:color="000000"/>
              <w:left w:val="single" w:sz="4" w:space="0" w:color="000000"/>
              <w:right w:val="single" w:sz="4" w:space="0" w:color="000000"/>
            </w:tcBorders>
          </w:tcPr>
          <w:p w14:paraId="4F65549B"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r>
      <w:tr w:rsidR="00905A85" w:rsidRPr="002922E6" w14:paraId="115EB4D3" w14:textId="77777777" w:rsidTr="007C22FB">
        <w:tc>
          <w:tcPr>
            <w:tcW w:w="6816" w:type="dxa"/>
            <w:gridSpan w:val="3"/>
            <w:tcBorders>
              <w:top w:val="single" w:sz="4" w:space="0" w:color="auto"/>
              <w:left w:val="single" w:sz="4" w:space="0" w:color="000000"/>
              <w:bottom w:val="single" w:sz="4" w:space="0" w:color="000000"/>
              <w:right w:val="single" w:sz="4" w:space="0" w:color="000000"/>
            </w:tcBorders>
          </w:tcPr>
          <w:p w14:paraId="23C15B17" w14:textId="77777777" w:rsidR="00905A85" w:rsidRPr="002922E6" w:rsidRDefault="00905A85" w:rsidP="007C22FB">
            <w:pPr>
              <w:pStyle w:val="Standard"/>
              <w:widowControl w:val="0"/>
              <w:tabs>
                <w:tab w:val="left" w:pos="0"/>
              </w:tabs>
              <w:snapToGrid w:val="0"/>
              <w:spacing w:after="120"/>
              <w:contextualSpacing/>
              <w:jc w:val="center"/>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 xml:space="preserve">оказания </w:t>
            </w:r>
            <w:r w:rsidR="00E96693">
              <w:rPr>
                <w:b/>
                <w:color w:val="auto"/>
                <w:sz w:val="22"/>
                <w:szCs w:val="22"/>
              </w:rPr>
              <w:t>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D04E75" w14:textId="77777777" w:rsidR="00905A85" w:rsidRPr="00122877" w:rsidRDefault="00905A85" w:rsidP="007C22FB">
            <w:pPr>
              <w:pStyle w:val="Standard"/>
              <w:widowControl w:val="0"/>
              <w:tabs>
                <w:tab w:val="left" w:pos="0"/>
              </w:tabs>
              <w:snapToGrid w:val="0"/>
              <w:spacing w:after="120"/>
              <w:contextualSpacing/>
              <w:jc w:val="both"/>
              <w:rPr>
                <w:bCs/>
                <w:color w:val="auto"/>
                <w:sz w:val="22"/>
                <w:szCs w:val="22"/>
              </w:rPr>
            </w:pPr>
          </w:p>
        </w:tc>
      </w:tr>
    </w:tbl>
    <w:p w14:paraId="794BBFB7" w14:textId="77777777" w:rsidR="00905A85" w:rsidRPr="002922E6" w:rsidRDefault="00905A85" w:rsidP="00905A85">
      <w:pPr>
        <w:pStyle w:val="Standard"/>
        <w:widowControl w:val="0"/>
        <w:tabs>
          <w:tab w:val="left" w:pos="0"/>
        </w:tabs>
        <w:spacing w:after="120"/>
        <w:contextualSpacing/>
        <w:jc w:val="both"/>
        <w:rPr>
          <w:b/>
          <w:color w:val="auto"/>
          <w:sz w:val="22"/>
          <w:szCs w:val="22"/>
        </w:rPr>
      </w:pPr>
    </w:p>
    <w:p w14:paraId="6A06D11B" w14:textId="77777777" w:rsidR="00905A85" w:rsidRPr="002922E6" w:rsidRDefault="00905A85" w:rsidP="00905A85">
      <w:pPr>
        <w:pStyle w:val="Standard"/>
        <w:widowControl w:val="0"/>
        <w:tabs>
          <w:tab w:val="left" w:pos="0"/>
        </w:tabs>
        <w:spacing w:after="120"/>
        <w:contextualSpacing/>
        <w:rPr>
          <w:color w:val="auto"/>
          <w:sz w:val="22"/>
          <w:szCs w:val="22"/>
        </w:rPr>
      </w:pPr>
    </w:p>
    <w:tbl>
      <w:tblPr>
        <w:tblW w:w="9652" w:type="dxa"/>
        <w:tblLayout w:type="fixed"/>
        <w:tblCellMar>
          <w:left w:w="10" w:type="dxa"/>
          <w:right w:w="10" w:type="dxa"/>
        </w:tblCellMar>
        <w:tblLook w:val="0000" w:firstRow="0" w:lastRow="0" w:firstColumn="0" w:lastColumn="0" w:noHBand="0" w:noVBand="0"/>
      </w:tblPr>
      <w:tblGrid>
        <w:gridCol w:w="4979"/>
        <w:gridCol w:w="4673"/>
      </w:tblGrid>
      <w:tr w:rsidR="00905A85" w:rsidRPr="002922E6" w14:paraId="0D698D9D" w14:textId="77777777" w:rsidTr="007C22FB">
        <w:trPr>
          <w:trHeight w:val="165"/>
        </w:trPr>
        <w:tc>
          <w:tcPr>
            <w:tcW w:w="4979" w:type="dxa"/>
            <w:shd w:val="clear" w:color="auto" w:fill="FFFFFF"/>
          </w:tcPr>
          <w:p w14:paraId="2290DBF1" w14:textId="77777777" w:rsidR="00905A85" w:rsidRPr="002922E6" w:rsidRDefault="00905A85" w:rsidP="007C22FB">
            <w:pPr>
              <w:pStyle w:val="Standard"/>
              <w:widowControl w:val="0"/>
              <w:snapToGrid w:val="0"/>
              <w:ind w:left="-51" w:right="-9"/>
              <w:contextualSpacing/>
              <w:rPr>
                <w:b/>
                <w:color w:val="auto"/>
                <w:sz w:val="22"/>
                <w:szCs w:val="22"/>
              </w:rPr>
            </w:pPr>
            <w:bookmarkStart w:id="7" w:name="_Hlk96249498"/>
          </w:p>
          <w:p w14:paraId="2A526BF1" w14:textId="77777777" w:rsidR="00905A85" w:rsidRPr="002922E6" w:rsidRDefault="00905A85" w:rsidP="007C22FB">
            <w:pPr>
              <w:pStyle w:val="Standard"/>
              <w:widowControl w:val="0"/>
              <w:ind w:left="-51" w:right="-9"/>
              <w:contextualSpacing/>
              <w:rPr>
                <w:b/>
                <w:color w:val="auto"/>
                <w:sz w:val="22"/>
                <w:szCs w:val="22"/>
              </w:rPr>
            </w:pPr>
          </w:p>
          <w:p w14:paraId="3703C9A7" w14:textId="77777777" w:rsidR="00905A85" w:rsidRPr="002922E6" w:rsidRDefault="00905A85" w:rsidP="007C22FB">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275BE1FD" w14:textId="77777777" w:rsidR="00905A85" w:rsidRPr="002922E6" w:rsidRDefault="00905A85" w:rsidP="007C22FB">
            <w:pPr>
              <w:pStyle w:val="Standard"/>
              <w:widowControl w:val="0"/>
              <w:snapToGrid w:val="0"/>
              <w:ind w:left="-51" w:right="-9"/>
              <w:contextualSpacing/>
              <w:jc w:val="center"/>
              <w:rPr>
                <w:b/>
                <w:color w:val="auto"/>
                <w:sz w:val="22"/>
                <w:szCs w:val="22"/>
              </w:rPr>
            </w:pPr>
          </w:p>
          <w:p w14:paraId="0AF963FB" w14:textId="77777777" w:rsidR="00905A85" w:rsidRPr="002922E6" w:rsidRDefault="00905A85" w:rsidP="007C22FB">
            <w:pPr>
              <w:pStyle w:val="Standard"/>
              <w:widowControl w:val="0"/>
              <w:ind w:left="-51" w:right="-9"/>
              <w:contextualSpacing/>
              <w:rPr>
                <w:b/>
                <w:color w:val="auto"/>
                <w:sz w:val="22"/>
                <w:szCs w:val="22"/>
              </w:rPr>
            </w:pPr>
          </w:p>
          <w:p w14:paraId="1C7D4916" w14:textId="77777777" w:rsidR="00905A85" w:rsidRPr="002922E6" w:rsidRDefault="00905A85" w:rsidP="007C22FB">
            <w:pPr>
              <w:pStyle w:val="Standard"/>
              <w:widowControl w:val="0"/>
              <w:ind w:right="-9"/>
              <w:contextualSpacing/>
              <w:rPr>
                <w:color w:val="auto"/>
                <w:sz w:val="22"/>
                <w:szCs w:val="22"/>
              </w:rPr>
            </w:pPr>
            <w:r w:rsidRPr="002922E6">
              <w:rPr>
                <w:b/>
                <w:color w:val="auto"/>
                <w:sz w:val="22"/>
                <w:szCs w:val="22"/>
              </w:rPr>
              <w:t xml:space="preserve">Исполнитель: </w:t>
            </w:r>
          </w:p>
        </w:tc>
      </w:tr>
      <w:tr w:rsidR="00905A85" w:rsidRPr="002922E6" w14:paraId="6A00CAAE" w14:textId="77777777" w:rsidTr="007C22FB">
        <w:trPr>
          <w:trHeight w:val="165"/>
        </w:trPr>
        <w:tc>
          <w:tcPr>
            <w:tcW w:w="4979" w:type="dxa"/>
            <w:shd w:val="clear" w:color="auto" w:fill="FFFFFF"/>
          </w:tcPr>
          <w:p w14:paraId="256A717D" w14:textId="77777777" w:rsidR="00905A85" w:rsidRPr="002922E6" w:rsidRDefault="00905A85" w:rsidP="007C22FB">
            <w:pPr>
              <w:pStyle w:val="Standard"/>
              <w:widowControl w:val="0"/>
              <w:tabs>
                <w:tab w:val="left" w:pos="0"/>
              </w:tabs>
              <w:spacing w:after="120"/>
              <w:contextualSpacing/>
              <w:jc w:val="both"/>
              <w:rPr>
                <w:color w:val="auto"/>
                <w:sz w:val="22"/>
                <w:szCs w:val="22"/>
              </w:rPr>
            </w:pPr>
            <w:r w:rsidRPr="002922E6">
              <w:rPr>
                <w:b/>
                <w:color w:val="auto"/>
                <w:sz w:val="22"/>
                <w:szCs w:val="22"/>
              </w:rPr>
              <w:t xml:space="preserve"> </w:t>
            </w:r>
          </w:p>
        </w:tc>
        <w:tc>
          <w:tcPr>
            <w:tcW w:w="4673" w:type="dxa"/>
            <w:shd w:val="clear" w:color="auto" w:fill="FFFFFF"/>
          </w:tcPr>
          <w:p w14:paraId="7F909DC0" w14:textId="77777777" w:rsidR="00905A85" w:rsidRPr="002922E6" w:rsidRDefault="00905A85" w:rsidP="007C22FB">
            <w:pPr>
              <w:pStyle w:val="Standard"/>
              <w:widowControl w:val="0"/>
              <w:snapToGrid w:val="0"/>
              <w:ind w:left="-51" w:right="-9"/>
              <w:contextualSpacing/>
              <w:jc w:val="center"/>
              <w:rPr>
                <w:b/>
                <w:color w:val="auto"/>
                <w:sz w:val="22"/>
                <w:szCs w:val="22"/>
              </w:rPr>
            </w:pPr>
          </w:p>
        </w:tc>
      </w:tr>
      <w:tr w:rsidR="00905A85" w:rsidRPr="002922E6" w14:paraId="246B85F8" w14:textId="77777777" w:rsidTr="007C22FB">
        <w:trPr>
          <w:trHeight w:val="782"/>
        </w:trPr>
        <w:tc>
          <w:tcPr>
            <w:tcW w:w="4979" w:type="dxa"/>
            <w:shd w:val="clear" w:color="auto" w:fill="auto"/>
          </w:tcPr>
          <w:p w14:paraId="3B6C5FD6" w14:textId="77777777" w:rsidR="00905A85" w:rsidRPr="002922E6" w:rsidRDefault="00905A85" w:rsidP="007C22FB">
            <w:pPr>
              <w:pStyle w:val="Standard"/>
              <w:widowControl w:val="0"/>
              <w:snapToGrid w:val="0"/>
              <w:ind w:right="-9"/>
              <w:contextualSpacing/>
              <w:jc w:val="both"/>
              <w:rPr>
                <w:b/>
                <w:color w:val="auto"/>
                <w:sz w:val="22"/>
                <w:szCs w:val="22"/>
              </w:rPr>
            </w:pPr>
          </w:p>
          <w:p w14:paraId="47A55A6D" w14:textId="77777777" w:rsidR="00905A85" w:rsidRPr="002922E6" w:rsidRDefault="00905A85" w:rsidP="007C22FB">
            <w:pPr>
              <w:pStyle w:val="Standard"/>
              <w:widowControl w:val="0"/>
              <w:ind w:left="-51" w:right="-9"/>
              <w:contextualSpacing/>
              <w:jc w:val="both"/>
              <w:rPr>
                <w:color w:val="auto"/>
                <w:sz w:val="22"/>
                <w:szCs w:val="22"/>
              </w:rPr>
            </w:pPr>
            <w:r w:rsidRPr="002922E6">
              <w:rPr>
                <w:color w:val="auto"/>
                <w:sz w:val="22"/>
                <w:szCs w:val="22"/>
              </w:rPr>
              <w:t xml:space="preserve"> </w:t>
            </w:r>
            <w:r w:rsidRPr="0069413B">
              <w:rPr>
                <w:color w:val="auto"/>
                <w:sz w:val="22"/>
                <w:szCs w:val="22"/>
              </w:rPr>
              <w:t>______________________ /____________/</w:t>
            </w:r>
          </w:p>
        </w:tc>
        <w:tc>
          <w:tcPr>
            <w:tcW w:w="4673" w:type="dxa"/>
            <w:shd w:val="clear" w:color="auto" w:fill="FFFFFF"/>
          </w:tcPr>
          <w:p w14:paraId="2D8ADE97" w14:textId="77777777" w:rsidR="00905A85" w:rsidRPr="002922E6" w:rsidRDefault="00905A85" w:rsidP="007C22FB">
            <w:pPr>
              <w:pStyle w:val="Standard"/>
              <w:widowControl w:val="0"/>
              <w:ind w:left="-51" w:right="-9"/>
              <w:contextualSpacing/>
              <w:jc w:val="both"/>
              <w:rPr>
                <w:color w:val="auto"/>
                <w:sz w:val="22"/>
                <w:szCs w:val="22"/>
              </w:rPr>
            </w:pPr>
            <w:r w:rsidRPr="002922E6">
              <w:rPr>
                <w:color w:val="auto"/>
                <w:sz w:val="22"/>
                <w:szCs w:val="22"/>
              </w:rPr>
              <w:t xml:space="preserve">                                                                                                                                         </w:t>
            </w:r>
          </w:p>
          <w:p w14:paraId="438A1C46" w14:textId="77777777" w:rsidR="00905A85" w:rsidRPr="002922E6" w:rsidRDefault="00905A85" w:rsidP="007C22FB">
            <w:pPr>
              <w:pStyle w:val="Standard"/>
              <w:widowControl w:val="0"/>
              <w:ind w:left="-51" w:right="-9"/>
              <w:contextualSpacing/>
              <w:jc w:val="both"/>
              <w:rPr>
                <w:color w:val="auto"/>
                <w:sz w:val="22"/>
                <w:szCs w:val="22"/>
              </w:rPr>
            </w:pPr>
            <w:r w:rsidRPr="002922E6">
              <w:rPr>
                <w:i/>
                <w:color w:val="auto"/>
                <w:sz w:val="22"/>
                <w:szCs w:val="22"/>
              </w:rPr>
              <w:t>_______________________ /_____________/</w:t>
            </w:r>
          </w:p>
        </w:tc>
      </w:tr>
      <w:bookmarkEnd w:id="7"/>
    </w:tbl>
    <w:p w14:paraId="4BFF3B15" w14:textId="77777777" w:rsidR="00905A85" w:rsidRPr="00C9076C" w:rsidRDefault="00905A85" w:rsidP="00905A85">
      <w:pPr>
        <w:spacing w:after="0" w:line="240" w:lineRule="auto"/>
        <w:jc w:val="both"/>
        <w:rPr>
          <w:rFonts w:ascii="Times New Roman" w:hAnsi="Times New Roman"/>
          <w:sz w:val="24"/>
          <w:szCs w:val="24"/>
        </w:rPr>
      </w:pPr>
    </w:p>
    <w:p w14:paraId="6F6EFB3F" w14:textId="77777777" w:rsidR="00D06370" w:rsidRPr="00A47FE0" w:rsidRDefault="00D06370" w:rsidP="00A47FE0">
      <w:pPr>
        <w:pageBreakBefore/>
        <w:spacing w:after="0" w:line="240" w:lineRule="auto"/>
        <w:jc w:val="right"/>
        <w:rPr>
          <w:rFonts w:ascii="Times New Roman" w:hAnsi="Times New Roman"/>
          <w:b/>
          <w:bCs/>
          <w:sz w:val="24"/>
          <w:szCs w:val="24"/>
        </w:rPr>
      </w:pPr>
      <w:r w:rsidRPr="00A47FE0">
        <w:rPr>
          <w:rFonts w:ascii="Times New Roman" w:hAnsi="Times New Roman"/>
          <w:b/>
          <w:bCs/>
          <w:sz w:val="24"/>
          <w:szCs w:val="24"/>
        </w:rPr>
        <w:lastRenderedPageBreak/>
        <w:t xml:space="preserve">Приложение № </w:t>
      </w:r>
      <w:r w:rsidR="00C20F92">
        <w:rPr>
          <w:rFonts w:ascii="Times New Roman" w:hAnsi="Times New Roman"/>
          <w:b/>
          <w:bCs/>
          <w:sz w:val="24"/>
          <w:szCs w:val="24"/>
        </w:rPr>
        <w:t>5</w:t>
      </w:r>
    </w:p>
    <w:p w14:paraId="0FA98651" w14:textId="77777777" w:rsidR="00B87986" w:rsidRDefault="00D06370" w:rsidP="00A47FE0">
      <w:pPr>
        <w:spacing w:after="0" w:line="240" w:lineRule="auto"/>
        <w:jc w:val="right"/>
        <w:rPr>
          <w:rFonts w:ascii="Times New Roman" w:hAnsi="Times New Roman"/>
          <w:sz w:val="24"/>
          <w:szCs w:val="24"/>
        </w:rPr>
      </w:pPr>
      <w:r w:rsidRPr="00A47FE0">
        <w:rPr>
          <w:rFonts w:ascii="Times New Roman" w:hAnsi="Times New Roman"/>
          <w:sz w:val="24"/>
          <w:szCs w:val="24"/>
        </w:rPr>
        <w:t xml:space="preserve">к Договору </w:t>
      </w:r>
      <w:r w:rsidR="00B87986">
        <w:rPr>
          <w:rFonts w:ascii="Times New Roman" w:hAnsi="Times New Roman"/>
          <w:sz w:val="24"/>
          <w:szCs w:val="24"/>
        </w:rPr>
        <w:t xml:space="preserve">на оказание </w:t>
      </w:r>
      <w:r w:rsidR="00E96693">
        <w:rPr>
          <w:rFonts w:ascii="Times New Roman" w:hAnsi="Times New Roman"/>
          <w:sz w:val="24"/>
          <w:szCs w:val="24"/>
        </w:rPr>
        <w:t>услуг</w:t>
      </w:r>
    </w:p>
    <w:p w14:paraId="75929096" w14:textId="77777777" w:rsidR="00D06370" w:rsidRPr="00A47FE0" w:rsidRDefault="00D06370" w:rsidP="00A47FE0">
      <w:pPr>
        <w:spacing w:after="0" w:line="240" w:lineRule="auto"/>
        <w:jc w:val="right"/>
        <w:rPr>
          <w:rFonts w:ascii="Times New Roman" w:hAnsi="Times New Roman"/>
          <w:sz w:val="24"/>
          <w:szCs w:val="24"/>
        </w:rPr>
      </w:pPr>
      <w:r w:rsidRPr="00A47FE0">
        <w:rPr>
          <w:rFonts w:ascii="Times New Roman" w:hAnsi="Times New Roman"/>
          <w:sz w:val="24"/>
          <w:szCs w:val="24"/>
        </w:rPr>
        <w:t>от ____.20___ г. №_______</w:t>
      </w:r>
    </w:p>
    <w:p w14:paraId="12C1CF6B" w14:textId="77777777" w:rsidR="00D06370" w:rsidRPr="00A47FE0" w:rsidRDefault="00D06370" w:rsidP="00A47FE0">
      <w:pPr>
        <w:spacing w:after="0" w:line="240" w:lineRule="auto"/>
        <w:jc w:val="both"/>
        <w:rPr>
          <w:rFonts w:ascii="Times New Roman" w:hAnsi="Times New Roman"/>
          <w:sz w:val="24"/>
          <w:szCs w:val="24"/>
        </w:rPr>
      </w:pPr>
    </w:p>
    <w:p w14:paraId="303EF857" w14:textId="77777777" w:rsidR="00D06370" w:rsidRPr="00A47FE0" w:rsidRDefault="00D06370" w:rsidP="00A47FE0">
      <w:pPr>
        <w:spacing w:after="0" w:line="240" w:lineRule="auto"/>
        <w:jc w:val="both"/>
        <w:rPr>
          <w:rFonts w:ascii="Times New Roman" w:hAnsi="Times New Roman"/>
          <w:sz w:val="24"/>
          <w:szCs w:val="24"/>
        </w:rPr>
      </w:pPr>
    </w:p>
    <w:p w14:paraId="7AC9EB7B" w14:textId="77777777" w:rsidR="00D06370" w:rsidRPr="00A47FE0" w:rsidRDefault="00D06370" w:rsidP="00A47FE0">
      <w:pPr>
        <w:spacing w:after="0" w:line="240" w:lineRule="auto"/>
        <w:jc w:val="both"/>
        <w:rPr>
          <w:rFonts w:ascii="Times New Roman" w:hAnsi="Times New Roman"/>
          <w:sz w:val="24"/>
          <w:szCs w:val="24"/>
        </w:rPr>
      </w:pPr>
    </w:p>
    <w:p w14:paraId="2F5BD1A2" w14:textId="77777777" w:rsidR="00D06370" w:rsidRPr="00A47FE0" w:rsidRDefault="00D06370" w:rsidP="00A47FE0">
      <w:pPr>
        <w:spacing w:after="0" w:line="240" w:lineRule="auto"/>
        <w:jc w:val="right"/>
        <w:rPr>
          <w:rFonts w:ascii="Times New Roman" w:hAnsi="Times New Roman"/>
          <w:color w:val="000000"/>
          <w:sz w:val="24"/>
          <w:szCs w:val="24"/>
        </w:rPr>
      </w:pPr>
    </w:p>
    <w:p w14:paraId="708608BE" w14:textId="77777777" w:rsidR="00D06370" w:rsidRPr="00D06370" w:rsidRDefault="00D06370" w:rsidP="00D06370">
      <w:pPr>
        <w:spacing w:after="0" w:line="240" w:lineRule="auto"/>
        <w:jc w:val="right"/>
        <w:rPr>
          <w:rFonts w:ascii="Times New Roman" w:hAnsi="Times New Roman"/>
          <w:color w:val="000000"/>
          <w:sz w:val="24"/>
          <w:szCs w:val="24"/>
        </w:rPr>
      </w:pPr>
    </w:p>
    <w:p w14:paraId="610A5982" w14:textId="77777777" w:rsidR="00D06370" w:rsidRPr="00D06370" w:rsidRDefault="00D06370" w:rsidP="00D06370">
      <w:pPr>
        <w:spacing w:after="0" w:line="240" w:lineRule="auto"/>
        <w:jc w:val="center"/>
        <w:rPr>
          <w:rFonts w:ascii="Times New Roman" w:hAnsi="Times New Roman"/>
          <w:b/>
          <w:color w:val="000000"/>
          <w:sz w:val="24"/>
          <w:szCs w:val="24"/>
        </w:rPr>
      </w:pPr>
      <w:r w:rsidRPr="00D06370">
        <w:rPr>
          <w:rFonts w:ascii="Times New Roman" w:hAnsi="Times New Roman"/>
          <w:b/>
          <w:color w:val="000000"/>
          <w:sz w:val="24"/>
          <w:szCs w:val="24"/>
        </w:rPr>
        <w:t xml:space="preserve">Акт </w:t>
      </w:r>
    </w:p>
    <w:p w14:paraId="6518AD10" w14:textId="77777777" w:rsidR="00D06370" w:rsidRPr="00D06370" w:rsidRDefault="00D06370" w:rsidP="00D06370">
      <w:pPr>
        <w:spacing w:after="0" w:line="240" w:lineRule="auto"/>
        <w:jc w:val="center"/>
        <w:rPr>
          <w:rFonts w:ascii="Times New Roman" w:hAnsi="Times New Roman"/>
          <w:b/>
          <w:color w:val="000000"/>
          <w:sz w:val="24"/>
          <w:szCs w:val="24"/>
        </w:rPr>
      </w:pPr>
      <w:r w:rsidRPr="00D06370">
        <w:rPr>
          <w:rFonts w:ascii="Times New Roman" w:hAnsi="Times New Roman"/>
          <w:b/>
          <w:color w:val="000000"/>
          <w:sz w:val="24"/>
          <w:szCs w:val="24"/>
        </w:rPr>
        <w:t xml:space="preserve">о несвоевременном (некачественном) оказании </w:t>
      </w:r>
      <w:r w:rsidR="00E96693">
        <w:rPr>
          <w:rFonts w:ascii="Times New Roman" w:hAnsi="Times New Roman"/>
          <w:b/>
          <w:color w:val="000000"/>
          <w:sz w:val="24"/>
          <w:szCs w:val="24"/>
        </w:rPr>
        <w:t>услуг</w:t>
      </w:r>
    </w:p>
    <w:p w14:paraId="7EB41AAC" w14:textId="77777777" w:rsidR="00D06370" w:rsidRPr="00D06370" w:rsidRDefault="00D06370" w:rsidP="00D06370">
      <w:pPr>
        <w:spacing w:after="0" w:line="240" w:lineRule="auto"/>
        <w:jc w:val="center"/>
        <w:rPr>
          <w:rFonts w:ascii="Times New Roman" w:hAnsi="Times New Roman"/>
          <w:b/>
          <w:color w:val="000000"/>
          <w:sz w:val="24"/>
          <w:szCs w:val="24"/>
        </w:rPr>
      </w:pPr>
    </w:p>
    <w:p w14:paraId="5E702CD9" w14:textId="77777777" w:rsidR="00D06370" w:rsidRPr="00D06370" w:rsidRDefault="00D06370" w:rsidP="00D06370">
      <w:pPr>
        <w:tabs>
          <w:tab w:val="left" w:pos="1440"/>
          <w:tab w:val="right" w:pos="15120"/>
        </w:tabs>
        <w:spacing w:after="0" w:line="240" w:lineRule="auto"/>
        <w:jc w:val="right"/>
        <w:rPr>
          <w:rFonts w:ascii="Times New Roman" w:hAnsi="Times New Roman"/>
          <w:sz w:val="24"/>
          <w:szCs w:val="24"/>
        </w:rPr>
      </w:pPr>
      <w:r w:rsidRPr="00D06370">
        <w:rPr>
          <w:rFonts w:ascii="Times New Roman" w:hAnsi="Times New Roman"/>
          <w:sz w:val="24"/>
          <w:szCs w:val="24"/>
        </w:rPr>
        <w:t xml:space="preserve">  «</w:t>
      </w:r>
      <w:r w:rsidRPr="00D06370">
        <w:rPr>
          <w:rFonts w:ascii="Times New Roman" w:hAnsi="Times New Roman"/>
          <w:sz w:val="24"/>
          <w:szCs w:val="24"/>
          <w:u w:val="single"/>
        </w:rPr>
        <w:t xml:space="preserve">    </w:t>
      </w:r>
      <w:r w:rsidRPr="00D06370">
        <w:rPr>
          <w:rFonts w:ascii="Times New Roman" w:hAnsi="Times New Roman"/>
          <w:sz w:val="24"/>
          <w:szCs w:val="24"/>
        </w:rPr>
        <w:t>»</w:t>
      </w:r>
      <w:r w:rsidRPr="00D06370">
        <w:rPr>
          <w:rFonts w:ascii="Times New Roman" w:hAnsi="Times New Roman"/>
          <w:sz w:val="24"/>
          <w:szCs w:val="24"/>
          <w:u w:val="single"/>
        </w:rPr>
        <w:t xml:space="preserve">                    </w:t>
      </w:r>
      <w:r w:rsidRPr="00D06370">
        <w:rPr>
          <w:rFonts w:ascii="Times New Roman" w:hAnsi="Times New Roman"/>
          <w:sz w:val="24"/>
          <w:szCs w:val="24"/>
        </w:rPr>
        <w:t>20</w:t>
      </w:r>
      <w:r w:rsidRPr="00D06370">
        <w:rPr>
          <w:rFonts w:ascii="Times New Roman" w:hAnsi="Times New Roman"/>
          <w:sz w:val="24"/>
          <w:szCs w:val="24"/>
          <w:u w:val="single"/>
        </w:rPr>
        <w:t xml:space="preserve">      </w:t>
      </w:r>
      <w:r w:rsidRPr="00D06370">
        <w:rPr>
          <w:rFonts w:ascii="Times New Roman" w:hAnsi="Times New Roman"/>
          <w:sz w:val="24"/>
          <w:szCs w:val="24"/>
        </w:rPr>
        <w:t>г.</w:t>
      </w:r>
    </w:p>
    <w:p w14:paraId="10755E1F" w14:textId="77777777" w:rsidR="00D06370" w:rsidRPr="00D06370" w:rsidRDefault="00D06370" w:rsidP="00D06370">
      <w:pPr>
        <w:tabs>
          <w:tab w:val="left" w:pos="1440"/>
        </w:tabs>
        <w:spacing w:after="0" w:line="240" w:lineRule="auto"/>
        <w:jc w:val="both"/>
        <w:rPr>
          <w:rFonts w:ascii="Times New Roman" w:hAnsi="Times New Roman"/>
          <w:sz w:val="24"/>
          <w:szCs w:val="24"/>
        </w:rPr>
      </w:pPr>
    </w:p>
    <w:p w14:paraId="01A88436" w14:textId="77777777" w:rsid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Настоящий акт составлен представителем Исполнителя</w:t>
      </w:r>
      <w:r w:rsidR="00A47FE0">
        <w:rPr>
          <w:rFonts w:ascii="Times New Roman" w:hAnsi="Times New Roman"/>
          <w:sz w:val="24"/>
          <w:szCs w:val="24"/>
        </w:rPr>
        <w:t xml:space="preserve"> _____________________________</w:t>
      </w:r>
    </w:p>
    <w:p w14:paraId="38E4C0E4" w14:textId="77777777" w:rsidR="00A47FE0" w:rsidRPr="00D06370" w:rsidRDefault="00A47FE0" w:rsidP="00D06370">
      <w:pPr>
        <w:tabs>
          <w:tab w:val="left" w:pos="1440"/>
        </w:tabs>
        <w:spacing w:after="0" w:line="240" w:lineRule="auto"/>
        <w:jc w:val="both"/>
        <w:rPr>
          <w:rFonts w:ascii="Times New Roman" w:hAnsi="Times New Roman"/>
          <w:sz w:val="24"/>
          <w:szCs w:val="24"/>
          <w:u w:val="single"/>
        </w:rPr>
      </w:pPr>
      <w:r>
        <w:rPr>
          <w:rFonts w:ascii="Times New Roman" w:hAnsi="Times New Roman"/>
          <w:sz w:val="24"/>
          <w:szCs w:val="24"/>
        </w:rPr>
        <w:t>_____________________________________________________________________________</w:t>
      </w:r>
    </w:p>
    <w:p w14:paraId="3AC8CA4A" w14:textId="77777777" w:rsidR="00D06370" w:rsidRPr="00D06370" w:rsidRDefault="00D06370" w:rsidP="00A47FE0">
      <w:pPr>
        <w:tabs>
          <w:tab w:val="left" w:pos="1440"/>
          <w:tab w:val="center" w:pos="8820"/>
          <w:tab w:val="center" w:pos="13320"/>
        </w:tabs>
        <w:spacing w:after="0" w:line="240" w:lineRule="auto"/>
        <w:jc w:val="center"/>
        <w:rPr>
          <w:rFonts w:ascii="Times New Roman" w:hAnsi="Times New Roman"/>
          <w:sz w:val="24"/>
          <w:szCs w:val="24"/>
          <w:vertAlign w:val="superscript"/>
        </w:rPr>
      </w:pPr>
      <w:r w:rsidRPr="00D06370">
        <w:rPr>
          <w:rFonts w:ascii="Times New Roman" w:hAnsi="Times New Roman"/>
          <w:sz w:val="24"/>
          <w:szCs w:val="24"/>
          <w:vertAlign w:val="superscript"/>
        </w:rPr>
        <w:t>Ф.И.О., должность</w:t>
      </w:r>
    </w:p>
    <w:p w14:paraId="4405478F" w14:textId="77777777" w:rsidR="00B87986" w:rsidRDefault="00D06370" w:rsidP="00B87986">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 представителем Заказчика</w:t>
      </w:r>
      <w:r w:rsidR="00B87986">
        <w:rPr>
          <w:rFonts w:ascii="Times New Roman" w:hAnsi="Times New Roman"/>
          <w:sz w:val="24"/>
          <w:szCs w:val="24"/>
        </w:rPr>
        <w:t xml:space="preserve"> ____________________________________________________ _______________________________________________________________________________</w:t>
      </w:r>
    </w:p>
    <w:p w14:paraId="19970827" w14:textId="77777777" w:rsidR="00D06370" w:rsidRPr="00D06370" w:rsidRDefault="00D06370" w:rsidP="00B87986">
      <w:pPr>
        <w:tabs>
          <w:tab w:val="left" w:pos="1440"/>
        </w:tabs>
        <w:spacing w:after="0" w:line="240" w:lineRule="auto"/>
        <w:jc w:val="center"/>
        <w:rPr>
          <w:rFonts w:ascii="Times New Roman" w:hAnsi="Times New Roman"/>
          <w:sz w:val="24"/>
          <w:szCs w:val="24"/>
          <w:vertAlign w:val="superscript"/>
        </w:rPr>
      </w:pPr>
      <w:r w:rsidRPr="00D06370">
        <w:rPr>
          <w:rFonts w:ascii="Times New Roman" w:hAnsi="Times New Roman"/>
          <w:sz w:val="24"/>
          <w:szCs w:val="24"/>
          <w:vertAlign w:val="superscript"/>
        </w:rPr>
        <w:t>Ф.И.О., должность</w:t>
      </w:r>
    </w:p>
    <w:p w14:paraId="5220736B" w14:textId="77777777" w:rsidR="00A47FE0" w:rsidRDefault="00A47FE0" w:rsidP="00D06370">
      <w:pPr>
        <w:tabs>
          <w:tab w:val="left" w:pos="1440"/>
          <w:tab w:val="center" w:pos="5760"/>
        </w:tabs>
        <w:spacing w:after="0" w:line="240" w:lineRule="auto"/>
        <w:jc w:val="both"/>
        <w:rPr>
          <w:rFonts w:ascii="Times New Roman" w:hAnsi="Times New Roman"/>
          <w:sz w:val="24"/>
          <w:szCs w:val="24"/>
        </w:rPr>
      </w:pPr>
    </w:p>
    <w:p w14:paraId="41F8B300"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r w:rsidRPr="00D06370">
        <w:rPr>
          <w:rFonts w:ascii="Times New Roman" w:hAnsi="Times New Roman"/>
          <w:sz w:val="24"/>
          <w:szCs w:val="24"/>
        </w:rPr>
        <w:t xml:space="preserve">о том, что на «___» часов «___»____________20__ года у Заказчика имеются следующие замечания к качеству оказываемых Исполнителем </w:t>
      </w:r>
      <w:r w:rsidR="00E96693">
        <w:rPr>
          <w:rFonts w:ascii="Times New Roman" w:hAnsi="Times New Roman"/>
          <w:sz w:val="24"/>
          <w:szCs w:val="24"/>
        </w:rPr>
        <w:t>услуг</w:t>
      </w:r>
      <w:r w:rsidRPr="00D06370">
        <w:rPr>
          <w:rFonts w:ascii="Times New Roman" w:hAnsi="Times New Roman"/>
          <w:sz w:val="24"/>
          <w:szCs w:val="24"/>
        </w:rPr>
        <w:t>:</w:t>
      </w:r>
    </w:p>
    <w:p w14:paraId="7CF7ECC0"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9"/>
        <w:gridCol w:w="1984"/>
        <w:gridCol w:w="1948"/>
        <w:gridCol w:w="1560"/>
        <w:gridCol w:w="1984"/>
      </w:tblGrid>
      <w:tr w:rsidR="00D06370" w:rsidRPr="00D06370" w14:paraId="7C2DED84" w14:textId="77777777" w:rsidTr="00A47FE0">
        <w:tc>
          <w:tcPr>
            <w:tcW w:w="534" w:type="dxa"/>
            <w:tcBorders>
              <w:bottom w:val="single" w:sz="4" w:space="0" w:color="000000"/>
            </w:tcBorders>
            <w:shd w:val="clear" w:color="auto" w:fill="auto"/>
            <w:vAlign w:val="center"/>
          </w:tcPr>
          <w:p w14:paraId="4E427537" w14:textId="77777777" w:rsidR="00D06370" w:rsidRPr="00D06370" w:rsidRDefault="00D06370" w:rsidP="00D06370">
            <w:pPr>
              <w:tabs>
                <w:tab w:val="left" w:pos="1440"/>
              </w:tabs>
              <w:spacing w:after="0" w:line="240" w:lineRule="auto"/>
              <w:jc w:val="center"/>
              <w:rPr>
                <w:rFonts w:ascii="Times New Roman" w:eastAsia="Verdana" w:hAnsi="Times New Roman"/>
                <w:sz w:val="24"/>
                <w:szCs w:val="24"/>
              </w:rPr>
            </w:pPr>
            <w:r w:rsidRPr="00D06370">
              <w:rPr>
                <w:rFonts w:ascii="Times New Roman" w:eastAsia="Arial Unicode MS" w:hAnsi="Times New Roman"/>
                <w:sz w:val="24"/>
                <w:szCs w:val="24"/>
              </w:rPr>
              <w:t>№ п/п</w:t>
            </w:r>
          </w:p>
        </w:tc>
        <w:tc>
          <w:tcPr>
            <w:tcW w:w="1879" w:type="dxa"/>
            <w:tcBorders>
              <w:bottom w:val="single" w:sz="4" w:space="0" w:color="000000"/>
            </w:tcBorders>
            <w:shd w:val="clear" w:color="auto" w:fill="auto"/>
            <w:vAlign w:val="center"/>
          </w:tcPr>
          <w:p w14:paraId="6697955F"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 xml:space="preserve">Замечание к оказываемым Исполнителем </w:t>
            </w:r>
            <w:r w:rsidR="00E96693" w:rsidRPr="007B60CE">
              <w:rPr>
                <w:rFonts w:ascii="Times New Roman" w:eastAsia="Verdana" w:hAnsi="Times New Roman"/>
              </w:rPr>
              <w:t>услуг</w:t>
            </w:r>
            <w:r w:rsidRPr="007B60CE">
              <w:rPr>
                <w:rFonts w:ascii="Times New Roman" w:eastAsia="Verdana" w:hAnsi="Times New Roman"/>
              </w:rPr>
              <w:t>ам</w:t>
            </w:r>
          </w:p>
          <w:p w14:paraId="604A47E9"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(в свободной форме с указанием места нахождения)</w:t>
            </w:r>
          </w:p>
        </w:tc>
        <w:tc>
          <w:tcPr>
            <w:tcW w:w="1984" w:type="dxa"/>
            <w:tcBorders>
              <w:bottom w:val="single" w:sz="4" w:space="0" w:color="000000"/>
            </w:tcBorders>
            <w:shd w:val="clear" w:color="auto" w:fill="auto"/>
            <w:vAlign w:val="center"/>
          </w:tcPr>
          <w:p w14:paraId="1CB58CCA"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Замечание обосновано/необоснованно (подпись сотрудника Исполнителя)</w:t>
            </w:r>
          </w:p>
        </w:tc>
        <w:tc>
          <w:tcPr>
            <w:tcW w:w="1948" w:type="dxa"/>
            <w:tcBorders>
              <w:bottom w:val="single" w:sz="4" w:space="0" w:color="000000"/>
            </w:tcBorders>
            <w:shd w:val="clear" w:color="auto" w:fill="auto"/>
            <w:vAlign w:val="center"/>
          </w:tcPr>
          <w:p w14:paraId="7BE6DE5F"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Срок, предоставляемый для исправления выявленных замечаний</w:t>
            </w:r>
            <w:r w:rsidRPr="007B60CE">
              <w:rPr>
                <w:rFonts w:ascii="Times New Roman" w:eastAsia="Verdana" w:hAnsi="Times New Roman"/>
              </w:rPr>
              <w:br/>
              <w:t>(дата и время истечения срока)</w:t>
            </w:r>
          </w:p>
        </w:tc>
        <w:tc>
          <w:tcPr>
            <w:tcW w:w="1560" w:type="dxa"/>
            <w:tcBorders>
              <w:bottom w:val="single" w:sz="4" w:space="0" w:color="000000"/>
            </w:tcBorders>
            <w:shd w:val="clear" w:color="auto" w:fill="auto"/>
            <w:vAlign w:val="center"/>
          </w:tcPr>
          <w:p w14:paraId="62EDDD2B"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Наличие замечаний по истечении времени, предоставленного для исправления</w:t>
            </w:r>
          </w:p>
        </w:tc>
        <w:tc>
          <w:tcPr>
            <w:tcW w:w="1984" w:type="dxa"/>
            <w:tcBorders>
              <w:bottom w:val="single" w:sz="4" w:space="0" w:color="000000"/>
            </w:tcBorders>
            <w:shd w:val="clear" w:color="auto" w:fill="auto"/>
            <w:vAlign w:val="center"/>
          </w:tcPr>
          <w:p w14:paraId="5A4AA1CC" w14:textId="77777777" w:rsidR="00D06370" w:rsidRPr="007B60CE" w:rsidRDefault="00D06370" w:rsidP="00D06370">
            <w:pPr>
              <w:tabs>
                <w:tab w:val="left" w:pos="1440"/>
              </w:tabs>
              <w:spacing w:after="0" w:line="240" w:lineRule="auto"/>
              <w:jc w:val="center"/>
              <w:rPr>
                <w:rFonts w:ascii="Times New Roman" w:eastAsia="Verdana" w:hAnsi="Times New Roman"/>
              </w:rPr>
            </w:pPr>
            <w:r w:rsidRPr="007B60CE">
              <w:rPr>
                <w:rFonts w:ascii="Times New Roman" w:eastAsia="Verdana" w:hAnsi="Times New Roman"/>
              </w:rPr>
              <w:t>Замечание обосновано /</w:t>
            </w:r>
            <w:r w:rsidR="00A47FE0" w:rsidRPr="007B60CE">
              <w:rPr>
                <w:rFonts w:ascii="Times New Roman" w:eastAsia="Verdana" w:hAnsi="Times New Roman"/>
              </w:rPr>
              <w:t xml:space="preserve"> </w:t>
            </w:r>
            <w:r w:rsidRPr="007B60CE">
              <w:rPr>
                <w:rFonts w:ascii="Times New Roman" w:eastAsia="Verdana" w:hAnsi="Times New Roman"/>
              </w:rPr>
              <w:t>необоснованно</w:t>
            </w:r>
            <w:r w:rsidR="00A47FE0" w:rsidRPr="007B60CE">
              <w:rPr>
                <w:rFonts w:ascii="Times New Roman" w:eastAsia="Verdana" w:hAnsi="Times New Roman"/>
              </w:rPr>
              <w:t xml:space="preserve"> </w:t>
            </w:r>
            <w:r w:rsidRPr="007B60CE">
              <w:rPr>
                <w:rFonts w:ascii="Times New Roman" w:eastAsia="Verdana" w:hAnsi="Times New Roman"/>
              </w:rPr>
              <w:t>(подпись сотрудника Исполнителя)</w:t>
            </w:r>
          </w:p>
        </w:tc>
      </w:tr>
      <w:tr w:rsidR="00D06370" w:rsidRPr="00D06370" w14:paraId="4439BD8E" w14:textId="77777777" w:rsidTr="00A47FE0">
        <w:tc>
          <w:tcPr>
            <w:tcW w:w="534" w:type="dxa"/>
            <w:tcBorders>
              <w:bottom w:val="single" w:sz="4" w:space="0" w:color="C0C0C0"/>
            </w:tcBorders>
          </w:tcPr>
          <w:p w14:paraId="08FDDC1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bottom w:val="single" w:sz="4" w:space="0" w:color="C0C0C0"/>
            </w:tcBorders>
          </w:tcPr>
          <w:p w14:paraId="0DF0161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bottom w:val="single" w:sz="4" w:space="0" w:color="C0C0C0"/>
            </w:tcBorders>
          </w:tcPr>
          <w:p w14:paraId="4E8B9C9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bottom w:val="single" w:sz="4" w:space="0" w:color="C0C0C0"/>
            </w:tcBorders>
          </w:tcPr>
          <w:p w14:paraId="5D02FD7C"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bottom w:val="single" w:sz="4" w:space="0" w:color="C0C0C0"/>
            </w:tcBorders>
          </w:tcPr>
          <w:p w14:paraId="56C3537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bottom w:val="single" w:sz="4" w:space="0" w:color="C0C0C0"/>
            </w:tcBorders>
          </w:tcPr>
          <w:p w14:paraId="1E65D8C5"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0007E678" w14:textId="77777777" w:rsidTr="00A47FE0">
        <w:tc>
          <w:tcPr>
            <w:tcW w:w="534" w:type="dxa"/>
            <w:tcBorders>
              <w:top w:val="single" w:sz="4" w:space="0" w:color="C0C0C0"/>
              <w:bottom w:val="single" w:sz="4" w:space="0" w:color="C0C0C0"/>
            </w:tcBorders>
          </w:tcPr>
          <w:p w14:paraId="7629CF11"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3CF9C14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54779AA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0B75C44E"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3FF8959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E8E9C1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3FC3BC8A" w14:textId="77777777" w:rsidTr="00A47FE0">
        <w:tc>
          <w:tcPr>
            <w:tcW w:w="534" w:type="dxa"/>
            <w:tcBorders>
              <w:top w:val="single" w:sz="4" w:space="0" w:color="C0C0C0"/>
              <w:bottom w:val="single" w:sz="4" w:space="0" w:color="C0C0C0"/>
            </w:tcBorders>
          </w:tcPr>
          <w:p w14:paraId="4A214C9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7A83B27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2961770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1B1F7F8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226C959F"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AB4A8F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1B7204C5" w14:textId="77777777" w:rsidTr="00A47FE0">
        <w:tc>
          <w:tcPr>
            <w:tcW w:w="534" w:type="dxa"/>
            <w:tcBorders>
              <w:top w:val="single" w:sz="4" w:space="0" w:color="C0C0C0"/>
              <w:bottom w:val="single" w:sz="4" w:space="0" w:color="C0C0C0"/>
            </w:tcBorders>
          </w:tcPr>
          <w:p w14:paraId="5324D0AD"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46664ED2"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5DEA9D3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0C9D1E8C"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2A987C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3CC98EA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7F5D8959" w14:textId="77777777" w:rsidTr="00A47FE0">
        <w:tc>
          <w:tcPr>
            <w:tcW w:w="534" w:type="dxa"/>
            <w:tcBorders>
              <w:top w:val="single" w:sz="4" w:space="0" w:color="C0C0C0"/>
              <w:bottom w:val="single" w:sz="4" w:space="0" w:color="C0C0C0"/>
            </w:tcBorders>
          </w:tcPr>
          <w:p w14:paraId="002DC639"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771A253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411284C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7E7C876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A6374B4"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2480E1A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2C26C5AA" w14:textId="77777777" w:rsidTr="00A47FE0">
        <w:tc>
          <w:tcPr>
            <w:tcW w:w="534" w:type="dxa"/>
            <w:tcBorders>
              <w:top w:val="single" w:sz="4" w:space="0" w:color="C0C0C0"/>
              <w:bottom w:val="single" w:sz="4" w:space="0" w:color="C0C0C0"/>
            </w:tcBorders>
          </w:tcPr>
          <w:p w14:paraId="426B18B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879" w:type="dxa"/>
            <w:tcBorders>
              <w:top w:val="single" w:sz="4" w:space="0" w:color="C0C0C0"/>
              <w:bottom w:val="single" w:sz="4" w:space="0" w:color="C0C0C0"/>
            </w:tcBorders>
          </w:tcPr>
          <w:p w14:paraId="219EED6F"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6907787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48" w:type="dxa"/>
            <w:tcBorders>
              <w:top w:val="single" w:sz="4" w:space="0" w:color="C0C0C0"/>
              <w:bottom w:val="single" w:sz="4" w:space="0" w:color="C0C0C0"/>
            </w:tcBorders>
          </w:tcPr>
          <w:p w14:paraId="5EA54F76"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560" w:type="dxa"/>
            <w:tcBorders>
              <w:top w:val="single" w:sz="4" w:space="0" w:color="C0C0C0"/>
              <w:bottom w:val="single" w:sz="4" w:space="0" w:color="C0C0C0"/>
            </w:tcBorders>
          </w:tcPr>
          <w:p w14:paraId="06E640BB"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984" w:type="dxa"/>
            <w:tcBorders>
              <w:top w:val="single" w:sz="4" w:space="0" w:color="C0C0C0"/>
              <w:bottom w:val="single" w:sz="4" w:space="0" w:color="C0C0C0"/>
            </w:tcBorders>
          </w:tcPr>
          <w:p w14:paraId="4A4DF7C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bl>
    <w:p w14:paraId="6679CBB8" w14:textId="77777777" w:rsidR="00D06370" w:rsidRPr="00D06370" w:rsidRDefault="00D06370" w:rsidP="00D06370">
      <w:pPr>
        <w:tabs>
          <w:tab w:val="left" w:pos="1440"/>
          <w:tab w:val="center" w:pos="5760"/>
        </w:tabs>
        <w:spacing w:after="0" w:line="240" w:lineRule="auto"/>
        <w:jc w:val="both"/>
        <w:rPr>
          <w:rFonts w:ascii="Times New Roman" w:hAnsi="Times New Roman"/>
          <w:sz w:val="24"/>
          <w:szCs w:val="24"/>
        </w:rPr>
      </w:pPr>
    </w:p>
    <w:p w14:paraId="69893E30" w14:textId="77777777" w:rsidR="00D06370" w:rsidRPr="00D06370" w:rsidRDefault="00D06370" w:rsidP="00D06370">
      <w:pPr>
        <w:keepNext/>
        <w:tabs>
          <w:tab w:val="left" w:pos="1440"/>
        </w:tabs>
        <w:spacing w:after="0" w:line="240" w:lineRule="auto"/>
        <w:jc w:val="center"/>
        <w:rPr>
          <w:rFonts w:ascii="Times New Roman" w:hAnsi="Times New Roman"/>
          <w:b/>
          <w:sz w:val="24"/>
          <w:szCs w:val="24"/>
        </w:rPr>
      </w:pPr>
      <w:r w:rsidRPr="00D06370">
        <w:rPr>
          <w:rFonts w:ascii="Times New Roman" w:hAnsi="Times New Roman"/>
          <w:b/>
          <w:sz w:val="24"/>
          <w:szCs w:val="24"/>
        </w:rPr>
        <w:t>Подписи Сторон:</w:t>
      </w:r>
    </w:p>
    <w:p w14:paraId="5123AA4D" w14:textId="77777777" w:rsidR="00D06370" w:rsidRPr="00D06370" w:rsidRDefault="00D06370" w:rsidP="00D06370">
      <w:pPr>
        <w:spacing w:after="0" w:line="240" w:lineRule="auto"/>
        <w:jc w:val="center"/>
        <w:rPr>
          <w:rFonts w:ascii="Times New Roman" w:hAnsi="Times New Roman"/>
          <w:b/>
          <w:color w:val="000000"/>
          <w:sz w:val="24"/>
          <w:szCs w:val="24"/>
        </w:rPr>
      </w:pPr>
    </w:p>
    <w:p w14:paraId="60493745" w14:textId="77777777" w:rsidR="00D06370" w:rsidRPr="00D06370" w:rsidRDefault="00D06370" w:rsidP="00D06370">
      <w:pPr>
        <w:spacing w:after="0" w:line="240" w:lineRule="auto"/>
        <w:jc w:val="center"/>
        <w:rPr>
          <w:rFonts w:ascii="Times New Roman" w:hAnsi="Times New Roman"/>
          <w:b/>
          <w:color w:val="000000"/>
          <w:sz w:val="24"/>
          <w:szCs w:val="24"/>
        </w:rPr>
      </w:pPr>
    </w:p>
    <w:tbl>
      <w:tblPr>
        <w:tblW w:w="9072" w:type="dxa"/>
        <w:jc w:val="center"/>
        <w:tblLayout w:type="fixed"/>
        <w:tblLook w:val="0000" w:firstRow="0" w:lastRow="0" w:firstColumn="0" w:lastColumn="0" w:noHBand="0" w:noVBand="0"/>
      </w:tblPr>
      <w:tblGrid>
        <w:gridCol w:w="4301"/>
        <w:gridCol w:w="1086"/>
        <w:gridCol w:w="1141"/>
        <w:gridCol w:w="2544"/>
      </w:tblGrid>
      <w:tr w:rsidR="00D06370" w:rsidRPr="00D06370" w14:paraId="7DD86F8C" w14:textId="77777777" w:rsidTr="007C22FB">
        <w:trPr>
          <w:jc w:val="center"/>
        </w:trPr>
        <w:tc>
          <w:tcPr>
            <w:tcW w:w="4301" w:type="dxa"/>
          </w:tcPr>
          <w:p w14:paraId="73DA3019" w14:textId="77777777" w:rsidR="00D06370" w:rsidRP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Исполнитель ООО «_________»</w:t>
            </w:r>
          </w:p>
        </w:tc>
        <w:tc>
          <w:tcPr>
            <w:tcW w:w="1086" w:type="dxa"/>
          </w:tcPr>
          <w:p w14:paraId="14742DB7"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141" w:type="dxa"/>
          </w:tcPr>
          <w:p w14:paraId="480A780F" w14:textId="77777777" w:rsidR="00D06370" w:rsidRPr="00D06370" w:rsidRDefault="00D06370" w:rsidP="00D06370">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Заказчик</w:t>
            </w:r>
          </w:p>
        </w:tc>
        <w:tc>
          <w:tcPr>
            <w:tcW w:w="2544" w:type="dxa"/>
            <w:tcBorders>
              <w:bottom w:val="single" w:sz="4" w:space="0" w:color="000000"/>
            </w:tcBorders>
          </w:tcPr>
          <w:p w14:paraId="54ACA23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0572C631" w14:textId="77777777" w:rsidTr="007C22FB">
        <w:trPr>
          <w:jc w:val="center"/>
        </w:trPr>
        <w:tc>
          <w:tcPr>
            <w:tcW w:w="4301" w:type="dxa"/>
            <w:tcBorders>
              <w:bottom w:val="single" w:sz="4" w:space="0" w:color="000000"/>
            </w:tcBorders>
          </w:tcPr>
          <w:p w14:paraId="733C3DF3"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086" w:type="dxa"/>
          </w:tcPr>
          <w:p w14:paraId="6921894A"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469CB905"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40358D28" w14:textId="77777777" w:rsidTr="007C22FB">
        <w:trPr>
          <w:jc w:val="center"/>
        </w:trPr>
        <w:tc>
          <w:tcPr>
            <w:tcW w:w="4301" w:type="dxa"/>
            <w:tcBorders>
              <w:top w:val="single" w:sz="4" w:space="0" w:color="000000"/>
            </w:tcBorders>
          </w:tcPr>
          <w:p w14:paraId="1F2A0352"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c>
          <w:tcPr>
            <w:tcW w:w="1086" w:type="dxa"/>
          </w:tcPr>
          <w:p w14:paraId="29CE1923"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62A71DF8"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r>
      <w:tr w:rsidR="00D06370" w:rsidRPr="00D06370" w14:paraId="29030CED" w14:textId="77777777" w:rsidTr="007C22FB">
        <w:trPr>
          <w:jc w:val="center"/>
        </w:trPr>
        <w:tc>
          <w:tcPr>
            <w:tcW w:w="4301" w:type="dxa"/>
            <w:tcBorders>
              <w:bottom w:val="single" w:sz="4" w:space="0" w:color="000000"/>
            </w:tcBorders>
          </w:tcPr>
          <w:p w14:paraId="61751E1B"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1086" w:type="dxa"/>
          </w:tcPr>
          <w:p w14:paraId="6510E532"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5435A4E0" w14:textId="77777777" w:rsidR="00D06370" w:rsidRPr="00D06370" w:rsidRDefault="00D06370" w:rsidP="00D06370">
            <w:pPr>
              <w:tabs>
                <w:tab w:val="left" w:pos="1440"/>
              </w:tabs>
              <w:spacing w:after="0" w:line="240" w:lineRule="auto"/>
              <w:jc w:val="both"/>
              <w:rPr>
                <w:rFonts w:ascii="Times New Roman" w:hAnsi="Times New Roman"/>
                <w:sz w:val="24"/>
                <w:szCs w:val="24"/>
              </w:rPr>
            </w:pPr>
          </w:p>
        </w:tc>
      </w:tr>
      <w:tr w:rsidR="00D06370" w:rsidRPr="00D06370" w14:paraId="37CFC021" w14:textId="77777777" w:rsidTr="007C22FB">
        <w:trPr>
          <w:jc w:val="center"/>
        </w:trPr>
        <w:tc>
          <w:tcPr>
            <w:tcW w:w="4301" w:type="dxa"/>
            <w:tcBorders>
              <w:top w:val="single" w:sz="4" w:space="0" w:color="000000"/>
            </w:tcBorders>
          </w:tcPr>
          <w:p w14:paraId="7513BAFC" w14:textId="77777777" w:rsidR="00D06370" w:rsidRPr="00D06370" w:rsidRDefault="00D06370" w:rsidP="00D06370">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c>
          <w:tcPr>
            <w:tcW w:w="1086" w:type="dxa"/>
          </w:tcPr>
          <w:p w14:paraId="10F93C0D" w14:textId="77777777" w:rsidR="00D06370" w:rsidRPr="00D06370" w:rsidRDefault="00D06370" w:rsidP="00D06370">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448184C8" w14:textId="77777777" w:rsidR="00D06370" w:rsidRPr="00D06370" w:rsidRDefault="00D06370" w:rsidP="00D06370">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r>
    </w:tbl>
    <w:p w14:paraId="380A72CD" w14:textId="77777777" w:rsidR="00726F90" w:rsidRPr="00D06370" w:rsidRDefault="00726F90" w:rsidP="00D06370">
      <w:pPr>
        <w:spacing w:after="0" w:line="240" w:lineRule="auto"/>
        <w:jc w:val="both"/>
        <w:rPr>
          <w:rFonts w:ascii="Times New Roman" w:hAnsi="Times New Roman"/>
          <w:sz w:val="24"/>
          <w:szCs w:val="24"/>
        </w:rPr>
      </w:pPr>
    </w:p>
    <w:p w14:paraId="03E300E3" w14:textId="77777777" w:rsidR="00A47FE0" w:rsidRPr="00C20F92" w:rsidRDefault="00A47FE0" w:rsidP="004A54EA">
      <w:pPr>
        <w:pageBreakBefore/>
        <w:spacing w:after="0" w:line="240" w:lineRule="auto"/>
        <w:ind w:left="4678" w:right="-57"/>
        <w:jc w:val="right"/>
        <w:rPr>
          <w:rFonts w:ascii="Times New Roman" w:hAnsi="Times New Roman"/>
          <w:b/>
          <w:bCs/>
          <w:sz w:val="24"/>
          <w:szCs w:val="24"/>
        </w:rPr>
      </w:pPr>
      <w:r w:rsidRPr="00C20F92">
        <w:rPr>
          <w:rFonts w:ascii="Times New Roman" w:hAnsi="Times New Roman"/>
          <w:b/>
          <w:bCs/>
          <w:sz w:val="24"/>
          <w:szCs w:val="24"/>
        </w:rPr>
        <w:lastRenderedPageBreak/>
        <w:t xml:space="preserve">Приложение № </w:t>
      </w:r>
      <w:r w:rsidR="00C20F92" w:rsidRPr="00C20F92">
        <w:rPr>
          <w:rFonts w:ascii="Times New Roman" w:hAnsi="Times New Roman"/>
          <w:b/>
          <w:bCs/>
          <w:sz w:val="24"/>
          <w:szCs w:val="24"/>
        </w:rPr>
        <w:t>6</w:t>
      </w:r>
    </w:p>
    <w:p w14:paraId="36A5B2D9" w14:textId="77777777" w:rsidR="00B87986" w:rsidRDefault="00A47FE0" w:rsidP="004A54EA">
      <w:pPr>
        <w:spacing w:after="0" w:line="240" w:lineRule="auto"/>
        <w:ind w:left="4678" w:right="-57"/>
        <w:jc w:val="right"/>
        <w:rPr>
          <w:rFonts w:ascii="Times New Roman" w:hAnsi="Times New Roman"/>
          <w:sz w:val="24"/>
          <w:szCs w:val="24"/>
        </w:rPr>
      </w:pPr>
      <w:r w:rsidRPr="00A47FE0">
        <w:rPr>
          <w:rFonts w:ascii="Times New Roman" w:hAnsi="Times New Roman"/>
          <w:sz w:val="24"/>
          <w:szCs w:val="24"/>
        </w:rPr>
        <w:t xml:space="preserve">к Договору </w:t>
      </w:r>
      <w:r w:rsidR="00B87986">
        <w:rPr>
          <w:rFonts w:ascii="Times New Roman" w:hAnsi="Times New Roman"/>
          <w:sz w:val="24"/>
          <w:szCs w:val="24"/>
        </w:rPr>
        <w:t xml:space="preserve">на оказание </w:t>
      </w:r>
      <w:r w:rsidR="00E96693">
        <w:rPr>
          <w:rFonts w:ascii="Times New Roman" w:hAnsi="Times New Roman"/>
          <w:sz w:val="24"/>
          <w:szCs w:val="24"/>
        </w:rPr>
        <w:t>услуг</w:t>
      </w:r>
    </w:p>
    <w:p w14:paraId="0DCAF305" w14:textId="77777777" w:rsidR="00A47FE0" w:rsidRPr="00A47FE0" w:rsidRDefault="00A47FE0" w:rsidP="004A54EA">
      <w:pPr>
        <w:spacing w:after="0" w:line="240" w:lineRule="auto"/>
        <w:ind w:left="4678" w:right="-57"/>
        <w:jc w:val="right"/>
        <w:rPr>
          <w:rFonts w:ascii="Times New Roman" w:hAnsi="Times New Roman"/>
          <w:sz w:val="24"/>
          <w:szCs w:val="24"/>
        </w:rPr>
      </w:pPr>
      <w:r w:rsidRPr="00A47FE0">
        <w:rPr>
          <w:rFonts w:ascii="Times New Roman" w:hAnsi="Times New Roman"/>
          <w:sz w:val="24"/>
          <w:szCs w:val="24"/>
        </w:rPr>
        <w:t>от «___» _______ 20__ г. № ____</w:t>
      </w:r>
    </w:p>
    <w:p w14:paraId="3DD9C588" w14:textId="77777777" w:rsidR="00A47FE0" w:rsidRPr="00A47FE0" w:rsidRDefault="00A47FE0" w:rsidP="00A47FE0">
      <w:pPr>
        <w:spacing w:after="0" w:line="240" w:lineRule="auto"/>
        <w:ind w:left="4253" w:right="-57"/>
        <w:rPr>
          <w:rFonts w:ascii="Times New Roman" w:hAnsi="Times New Roman"/>
          <w:sz w:val="24"/>
          <w:szCs w:val="24"/>
        </w:rPr>
      </w:pPr>
    </w:p>
    <w:p w14:paraId="667BCD84" w14:textId="77777777" w:rsidR="00A47FE0" w:rsidRPr="00A47FE0" w:rsidRDefault="00A47FE0" w:rsidP="00A47FE0">
      <w:pPr>
        <w:spacing w:after="0" w:line="240" w:lineRule="auto"/>
        <w:ind w:left="4253" w:right="-57"/>
        <w:rPr>
          <w:rFonts w:ascii="Times New Roman" w:hAnsi="Times New Roman"/>
          <w:sz w:val="24"/>
          <w:szCs w:val="24"/>
        </w:rPr>
      </w:pPr>
    </w:p>
    <w:p w14:paraId="36883C5C"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b/>
          <w:spacing w:val="-6"/>
          <w:sz w:val="24"/>
          <w:szCs w:val="24"/>
        </w:rPr>
      </w:pPr>
      <w:r w:rsidRPr="00A47FE0">
        <w:rPr>
          <w:rFonts w:ascii="Times New Roman" w:hAnsi="Times New Roman"/>
          <w:b/>
          <w:spacing w:val="-6"/>
          <w:sz w:val="24"/>
          <w:szCs w:val="24"/>
        </w:rPr>
        <w:t xml:space="preserve">АКТ </w:t>
      </w:r>
    </w:p>
    <w:p w14:paraId="2380757B"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b/>
          <w:spacing w:val="-6"/>
          <w:sz w:val="24"/>
          <w:szCs w:val="24"/>
        </w:rPr>
      </w:pPr>
      <w:r w:rsidRPr="00A47FE0">
        <w:rPr>
          <w:rFonts w:ascii="Times New Roman" w:hAnsi="Times New Roman"/>
          <w:b/>
          <w:spacing w:val="-6"/>
          <w:sz w:val="24"/>
          <w:szCs w:val="24"/>
        </w:rPr>
        <w:t xml:space="preserve">контроля качества оказываемых </w:t>
      </w:r>
      <w:r w:rsidR="00E96693">
        <w:rPr>
          <w:rFonts w:ascii="Times New Roman" w:hAnsi="Times New Roman"/>
          <w:b/>
          <w:spacing w:val="-6"/>
          <w:sz w:val="24"/>
          <w:szCs w:val="24"/>
        </w:rPr>
        <w:t>услуг</w:t>
      </w:r>
    </w:p>
    <w:p w14:paraId="1227C44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Дата _____________</w:t>
      </w:r>
    </w:p>
    <w:p w14:paraId="1AA1B46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Время____________</w:t>
      </w:r>
    </w:p>
    <w:p w14:paraId="4892C0BD"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Адрес объекта______________________________</w:t>
      </w:r>
    </w:p>
    <w:p w14:paraId="40F8ED06"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6"/>
          <w:sz w:val="24"/>
          <w:szCs w:val="24"/>
        </w:rPr>
      </w:pPr>
      <w:r w:rsidRPr="00A47FE0">
        <w:rPr>
          <w:rFonts w:ascii="Times New Roman" w:hAnsi="Times New Roman"/>
          <w:spacing w:val="-6"/>
          <w:sz w:val="24"/>
          <w:szCs w:val="24"/>
        </w:rPr>
        <w:t>Площадь объекта___________________________</w:t>
      </w:r>
    </w:p>
    <w:p w14:paraId="28A9DB45" w14:textId="77777777" w:rsidR="00A47FE0" w:rsidRPr="00A47FE0" w:rsidRDefault="00A47FE0" w:rsidP="00A47FE0">
      <w:pPr>
        <w:widowControl w:val="0"/>
        <w:shd w:val="clear" w:color="auto" w:fill="FFFFFF"/>
        <w:autoSpaceDE w:val="0"/>
        <w:autoSpaceDN w:val="0"/>
        <w:adjustRightInd w:val="0"/>
        <w:spacing w:after="0" w:line="240" w:lineRule="auto"/>
        <w:jc w:val="center"/>
        <w:rPr>
          <w:rFonts w:ascii="Times New Roman" w:hAnsi="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70"/>
        <w:gridCol w:w="2410"/>
        <w:gridCol w:w="1689"/>
        <w:gridCol w:w="1768"/>
      </w:tblGrid>
      <w:tr w:rsidR="00A47FE0" w:rsidRPr="00A47FE0" w14:paraId="4CC4CE5E" w14:textId="77777777" w:rsidTr="007C22FB">
        <w:trPr>
          <w:trHeight w:val="893"/>
        </w:trPr>
        <w:tc>
          <w:tcPr>
            <w:tcW w:w="557" w:type="dxa"/>
            <w:tcBorders>
              <w:top w:val="single" w:sz="4" w:space="0" w:color="auto"/>
              <w:left w:val="single" w:sz="4" w:space="0" w:color="auto"/>
              <w:bottom w:val="single" w:sz="4" w:space="0" w:color="auto"/>
              <w:right w:val="single" w:sz="4" w:space="0" w:color="auto"/>
            </w:tcBorders>
            <w:hideMark/>
          </w:tcPr>
          <w:p w14:paraId="174DA29C"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 п/п</w:t>
            </w:r>
          </w:p>
        </w:tc>
        <w:tc>
          <w:tcPr>
            <w:tcW w:w="3490" w:type="dxa"/>
            <w:tcBorders>
              <w:top w:val="single" w:sz="4" w:space="0" w:color="auto"/>
              <w:left w:val="single" w:sz="4" w:space="0" w:color="auto"/>
              <w:bottom w:val="single" w:sz="4" w:space="0" w:color="auto"/>
              <w:right w:val="single" w:sz="4" w:space="0" w:color="auto"/>
            </w:tcBorders>
            <w:hideMark/>
          </w:tcPr>
          <w:p w14:paraId="18640B86"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Параметры оценки качества уборки</w:t>
            </w:r>
          </w:p>
        </w:tc>
        <w:tc>
          <w:tcPr>
            <w:tcW w:w="1672" w:type="dxa"/>
            <w:tcBorders>
              <w:top w:val="single" w:sz="4" w:space="0" w:color="auto"/>
              <w:left w:val="single" w:sz="4" w:space="0" w:color="auto"/>
              <w:bottom w:val="single" w:sz="4" w:space="0" w:color="auto"/>
              <w:right w:val="single" w:sz="4" w:space="0" w:color="auto"/>
            </w:tcBorders>
            <w:hideMark/>
          </w:tcPr>
          <w:p w14:paraId="511AC6C8"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Критерии оценки</w:t>
            </w:r>
          </w:p>
        </w:tc>
        <w:tc>
          <w:tcPr>
            <w:tcW w:w="1970" w:type="dxa"/>
            <w:tcBorders>
              <w:top w:val="single" w:sz="4" w:space="0" w:color="auto"/>
              <w:left w:val="single" w:sz="4" w:space="0" w:color="auto"/>
              <w:bottom w:val="single" w:sz="4" w:space="0" w:color="auto"/>
              <w:right w:val="single" w:sz="4" w:space="0" w:color="auto"/>
            </w:tcBorders>
            <w:hideMark/>
          </w:tcPr>
          <w:p w14:paraId="0B48BBDA"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Оценка</w:t>
            </w:r>
          </w:p>
        </w:tc>
        <w:tc>
          <w:tcPr>
            <w:tcW w:w="1882" w:type="dxa"/>
            <w:tcBorders>
              <w:top w:val="single" w:sz="4" w:space="0" w:color="auto"/>
              <w:left w:val="single" w:sz="4" w:space="0" w:color="auto"/>
              <w:bottom w:val="single" w:sz="4" w:space="0" w:color="auto"/>
              <w:right w:val="single" w:sz="4" w:space="0" w:color="auto"/>
            </w:tcBorders>
            <w:hideMark/>
          </w:tcPr>
          <w:p w14:paraId="005B61D5" w14:textId="77777777" w:rsidR="00A47FE0" w:rsidRPr="00A47FE0" w:rsidRDefault="00A47FE0" w:rsidP="00A47FE0">
            <w:pPr>
              <w:widowControl w:val="0"/>
              <w:autoSpaceDE w:val="0"/>
              <w:autoSpaceDN w:val="0"/>
              <w:adjustRightInd w:val="0"/>
              <w:spacing w:after="0" w:line="240" w:lineRule="auto"/>
              <w:jc w:val="center"/>
              <w:rPr>
                <w:rFonts w:ascii="Times New Roman" w:hAnsi="Times New Roman"/>
                <w:spacing w:val="-1"/>
                <w:sz w:val="24"/>
                <w:szCs w:val="24"/>
              </w:rPr>
            </w:pPr>
            <w:r w:rsidRPr="00A47FE0">
              <w:rPr>
                <w:rFonts w:ascii="Times New Roman" w:hAnsi="Times New Roman"/>
                <w:spacing w:val="-1"/>
                <w:sz w:val="24"/>
                <w:szCs w:val="24"/>
              </w:rPr>
              <w:t>Примечание</w:t>
            </w:r>
          </w:p>
        </w:tc>
      </w:tr>
      <w:tr w:rsidR="00A47FE0" w:rsidRPr="00A47FE0" w14:paraId="487FDBD4"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352DC98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1</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89874E4"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коридоров</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BC9218C"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E18E61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C3F6E8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1CFAA786"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C2122F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2</w:t>
            </w:r>
          </w:p>
        </w:tc>
        <w:tc>
          <w:tcPr>
            <w:tcW w:w="3490" w:type="dxa"/>
            <w:tcBorders>
              <w:top w:val="single" w:sz="4" w:space="0" w:color="auto"/>
              <w:left w:val="single" w:sz="4" w:space="0" w:color="auto"/>
              <w:bottom w:val="single" w:sz="4" w:space="0" w:color="auto"/>
              <w:right w:val="single" w:sz="4" w:space="0" w:color="auto"/>
            </w:tcBorders>
            <w:vAlign w:val="center"/>
            <w:hideMark/>
          </w:tcPr>
          <w:p w14:paraId="4E482EF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входных групп и тамбуров</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3F42C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0FF0AB5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EEA48E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272827A"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56F9739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3</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AD4D66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лестничных маршей</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232FAA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48C59C9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6015769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37BF871"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E04481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4</w:t>
            </w:r>
          </w:p>
        </w:tc>
        <w:tc>
          <w:tcPr>
            <w:tcW w:w="3490" w:type="dxa"/>
            <w:tcBorders>
              <w:top w:val="single" w:sz="4" w:space="0" w:color="auto"/>
              <w:left w:val="single" w:sz="4" w:space="0" w:color="auto"/>
              <w:bottom w:val="single" w:sz="4" w:space="0" w:color="auto"/>
              <w:right w:val="single" w:sz="4" w:space="0" w:color="auto"/>
            </w:tcBorders>
            <w:vAlign w:val="center"/>
            <w:hideMark/>
          </w:tcPr>
          <w:p w14:paraId="354E053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Санитарное состояние подсобных помещений</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D2B538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522FD9C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10C36810"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6D761832"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35F6DD98"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5</w:t>
            </w:r>
          </w:p>
        </w:tc>
        <w:tc>
          <w:tcPr>
            <w:tcW w:w="3490" w:type="dxa"/>
            <w:tcBorders>
              <w:top w:val="single" w:sz="4" w:space="0" w:color="auto"/>
              <w:left w:val="single" w:sz="4" w:space="0" w:color="auto"/>
              <w:bottom w:val="single" w:sz="4" w:space="0" w:color="auto"/>
              <w:right w:val="single" w:sz="4" w:space="0" w:color="auto"/>
            </w:tcBorders>
            <w:vAlign w:val="center"/>
            <w:hideMark/>
          </w:tcPr>
          <w:p w14:paraId="5A9FE230"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кабинетов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2B540B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3E7FF72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4E38A09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77DFDDDC"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68B37B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6</w:t>
            </w:r>
          </w:p>
        </w:tc>
        <w:tc>
          <w:tcPr>
            <w:tcW w:w="3490" w:type="dxa"/>
            <w:tcBorders>
              <w:top w:val="single" w:sz="4" w:space="0" w:color="auto"/>
              <w:left w:val="single" w:sz="4" w:space="0" w:color="auto"/>
              <w:bottom w:val="single" w:sz="4" w:space="0" w:color="auto"/>
              <w:right w:val="single" w:sz="4" w:space="0" w:color="auto"/>
            </w:tcBorders>
            <w:vAlign w:val="center"/>
            <w:hideMark/>
          </w:tcPr>
          <w:p w14:paraId="05E5439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туалетов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75DF49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A7CC8F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2036F84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66CB88B3"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624F3CD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7</w:t>
            </w:r>
          </w:p>
        </w:tc>
        <w:tc>
          <w:tcPr>
            <w:tcW w:w="3490" w:type="dxa"/>
            <w:tcBorders>
              <w:top w:val="single" w:sz="4" w:space="0" w:color="auto"/>
              <w:left w:val="single" w:sz="4" w:space="0" w:color="auto"/>
              <w:bottom w:val="single" w:sz="4" w:space="0" w:color="auto"/>
              <w:right w:val="single" w:sz="4" w:space="0" w:color="auto"/>
            </w:tcBorders>
            <w:vAlign w:val="center"/>
            <w:hideMark/>
          </w:tcPr>
          <w:p w14:paraId="14DE61D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 xml:space="preserve">Санитарное состояние прилегающей территории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25B7AF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удовлетворительно/ неудовлетворительно</w:t>
            </w:r>
          </w:p>
        </w:tc>
        <w:tc>
          <w:tcPr>
            <w:tcW w:w="1970" w:type="dxa"/>
            <w:tcBorders>
              <w:top w:val="single" w:sz="4" w:space="0" w:color="auto"/>
              <w:left w:val="single" w:sz="4" w:space="0" w:color="auto"/>
              <w:bottom w:val="single" w:sz="4" w:space="0" w:color="auto"/>
              <w:right w:val="single" w:sz="4" w:space="0" w:color="auto"/>
            </w:tcBorders>
            <w:vAlign w:val="center"/>
          </w:tcPr>
          <w:p w14:paraId="7A89797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0705063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4C03F3E7"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2948216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8</w:t>
            </w:r>
          </w:p>
        </w:tc>
        <w:tc>
          <w:tcPr>
            <w:tcW w:w="3490" w:type="dxa"/>
            <w:tcBorders>
              <w:top w:val="single" w:sz="4" w:space="0" w:color="auto"/>
              <w:left w:val="single" w:sz="4" w:space="0" w:color="auto"/>
              <w:bottom w:val="single" w:sz="4" w:space="0" w:color="auto"/>
              <w:right w:val="single" w:sz="4" w:space="0" w:color="auto"/>
            </w:tcBorders>
            <w:vAlign w:val="center"/>
            <w:hideMark/>
          </w:tcPr>
          <w:p w14:paraId="4F3564B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Установка в туалетах предметов личной гигиены</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E65E8E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установлены/ не установлены</w:t>
            </w:r>
          </w:p>
        </w:tc>
        <w:tc>
          <w:tcPr>
            <w:tcW w:w="1970" w:type="dxa"/>
            <w:tcBorders>
              <w:top w:val="single" w:sz="4" w:space="0" w:color="auto"/>
              <w:left w:val="single" w:sz="4" w:space="0" w:color="auto"/>
              <w:bottom w:val="single" w:sz="4" w:space="0" w:color="auto"/>
              <w:right w:val="single" w:sz="4" w:space="0" w:color="auto"/>
            </w:tcBorders>
            <w:vAlign w:val="center"/>
          </w:tcPr>
          <w:p w14:paraId="36A565C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023F2891"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B32ED98"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4EB0CBB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9</w:t>
            </w:r>
          </w:p>
        </w:tc>
        <w:tc>
          <w:tcPr>
            <w:tcW w:w="3490" w:type="dxa"/>
            <w:tcBorders>
              <w:top w:val="single" w:sz="4" w:space="0" w:color="auto"/>
              <w:left w:val="single" w:sz="4" w:space="0" w:color="auto"/>
              <w:bottom w:val="single" w:sz="4" w:space="0" w:color="auto"/>
              <w:right w:val="single" w:sz="4" w:space="0" w:color="auto"/>
            </w:tcBorders>
            <w:vAlign w:val="center"/>
            <w:hideMark/>
          </w:tcPr>
          <w:p w14:paraId="6F844AC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Обеспеченность обслуживающего персонала моющими средствами и инвентарём</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1359493"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обеспечен/ не обеспечен</w:t>
            </w:r>
          </w:p>
        </w:tc>
        <w:tc>
          <w:tcPr>
            <w:tcW w:w="1970" w:type="dxa"/>
            <w:tcBorders>
              <w:top w:val="single" w:sz="4" w:space="0" w:color="auto"/>
              <w:left w:val="single" w:sz="4" w:space="0" w:color="auto"/>
              <w:bottom w:val="single" w:sz="4" w:space="0" w:color="auto"/>
              <w:right w:val="single" w:sz="4" w:space="0" w:color="auto"/>
            </w:tcBorders>
            <w:vAlign w:val="center"/>
          </w:tcPr>
          <w:p w14:paraId="3F91B4FA"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53D8B209"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3CD2821C" w14:textId="77777777" w:rsidTr="007C22FB">
        <w:tc>
          <w:tcPr>
            <w:tcW w:w="557" w:type="dxa"/>
            <w:tcBorders>
              <w:top w:val="single" w:sz="4" w:space="0" w:color="auto"/>
              <w:left w:val="single" w:sz="4" w:space="0" w:color="auto"/>
              <w:bottom w:val="single" w:sz="4" w:space="0" w:color="auto"/>
              <w:right w:val="single" w:sz="4" w:space="0" w:color="auto"/>
            </w:tcBorders>
            <w:vAlign w:val="center"/>
            <w:hideMark/>
          </w:tcPr>
          <w:p w14:paraId="2BD1B06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10</w:t>
            </w:r>
          </w:p>
        </w:tc>
        <w:tc>
          <w:tcPr>
            <w:tcW w:w="3490" w:type="dxa"/>
            <w:tcBorders>
              <w:top w:val="single" w:sz="4" w:space="0" w:color="auto"/>
              <w:left w:val="single" w:sz="4" w:space="0" w:color="auto"/>
              <w:bottom w:val="single" w:sz="4" w:space="0" w:color="auto"/>
              <w:right w:val="single" w:sz="4" w:space="0" w:color="auto"/>
            </w:tcBorders>
            <w:vAlign w:val="center"/>
            <w:hideMark/>
          </w:tcPr>
          <w:p w14:paraId="2668D3C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Жалобы на качество уборки от сотрудников, размещающихся в помещениях</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E9259C2"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имеются/ не имеются</w:t>
            </w:r>
          </w:p>
        </w:tc>
        <w:tc>
          <w:tcPr>
            <w:tcW w:w="1970" w:type="dxa"/>
            <w:tcBorders>
              <w:top w:val="single" w:sz="4" w:space="0" w:color="auto"/>
              <w:left w:val="single" w:sz="4" w:space="0" w:color="auto"/>
              <w:bottom w:val="single" w:sz="4" w:space="0" w:color="auto"/>
              <w:right w:val="single" w:sz="4" w:space="0" w:color="auto"/>
            </w:tcBorders>
            <w:vAlign w:val="center"/>
          </w:tcPr>
          <w:p w14:paraId="6F8A2BBC"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22BCB758"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50367B2D" w14:textId="77777777" w:rsidTr="007C22FB">
        <w:tc>
          <w:tcPr>
            <w:tcW w:w="557" w:type="dxa"/>
            <w:tcBorders>
              <w:top w:val="single" w:sz="4" w:space="0" w:color="auto"/>
              <w:left w:val="single" w:sz="4" w:space="0" w:color="auto"/>
              <w:bottom w:val="single" w:sz="4" w:space="0" w:color="auto"/>
              <w:right w:val="single" w:sz="4" w:space="0" w:color="auto"/>
            </w:tcBorders>
            <w:vAlign w:val="center"/>
          </w:tcPr>
          <w:p w14:paraId="72D64F8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3490" w:type="dxa"/>
            <w:tcBorders>
              <w:top w:val="single" w:sz="4" w:space="0" w:color="auto"/>
              <w:left w:val="single" w:sz="4" w:space="0" w:color="auto"/>
              <w:bottom w:val="single" w:sz="4" w:space="0" w:color="auto"/>
              <w:right w:val="single" w:sz="4" w:space="0" w:color="auto"/>
            </w:tcBorders>
            <w:vAlign w:val="center"/>
          </w:tcPr>
          <w:p w14:paraId="22B5C25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14:paraId="31ED446B"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76669B47"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595FEDE6"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r w:rsidR="00A47FE0" w:rsidRPr="00A47FE0" w14:paraId="2C369EB5" w14:textId="77777777" w:rsidTr="007C22FB">
        <w:tc>
          <w:tcPr>
            <w:tcW w:w="557" w:type="dxa"/>
            <w:tcBorders>
              <w:top w:val="single" w:sz="4" w:space="0" w:color="auto"/>
              <w:left w:val="single" w:sz="4" w:space="0" w:color="auto"/>
              <w:bottom w:val="single" w:sz="4" w:space="0" w:color="auto"/>
              <w:right w:val="single" w:sz="4" w:space="0" w:color="auto"/>
            </w:tcBorders>
            <w:vAlign w:val="center"/>
          </w:tcPr>
          <w:p w14:paraId="55205965"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3490" w:type="dxa"/>
            <w:tcBorders>
              <w:top w:val="single" w:sz="4" w:space="0" w:color="auto"/>
              <w:left w:val="single" w:sz="4" w:space="0" w:color="auto"/>
              <w:bottom w:val="single" w:sz="4" w:space="0" w:color="auto"/>
              <w:right w:val="single" w:sz="4" w:space="0" w:color="auto"/>
            </w:tcBorders>
            <w:vAlign w:val="center"/>
          </w:tcPr>
          <w:p w14:paraId="55124EAF"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14:paraId="3A6164FE"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456C40CF"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64FF2B8D" w14:textId="77777777" w:rsidR="00A47FE0" w:rsidRPr="00A47FE0" w:rsidRDefault="00A47FE0" w:rsidP="00A47FE0">
            <w:pPr>
              <w:widowControl w:val="0"/>
              <w:autoSpaceDE w:val="0"/>
              <w:autoSpaceDN w:val="0"/>
              <w:adjustRightInd w:val="0"/>
              <w:spacing w:after="0" w:line="240" w:lineRule="auto"/>
              <w:rPr>
                <w:rFonts w:ascii="Times New Roman" w:hAnsi="Times New Roman"/>
                <w:spacing w:val="-1"/>
                <w:sz w:val="24"/>
                <w:szCs w:val="24"/>
              </w:rPr>
            </w:pPr>
          </w:p>
        </w:tc>
      </w:tr>
    </w:tbl>
    <w:p w14:paraId="46736177"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b/>
          <w:spacing w:val="-1"/>
          <w:sz w:val="24"/>
          <w:szCs w:val="24"/>
        </w:rPr>
      </w:pPr>
      <w:r w:rsidRPr="00A47FE0">
        <w:rPr>
          <w:rFonts w:ascii="Times New Roman" w:hAnsi="Times New Roman"/>
          <w:spacing w:val="-1"/>
          <w:sz w:val="24"/>
          <w:szCs w:val="24"/>
        </w:rPr>
        <w:t>Заключение по результатам контроля</w:t>
      </w:r>
      <w:r w:rsidRPr="00A47FE0">
        <w:rPr>
          <w:rFonts w:ascii="Times New Roman" w:hAnsi="Times New Roman"/>
          <w:b/>
          <w:spacing w:val="-1"/>
          <w:sz w:val="24"/>
          <w:szCs w:val="24"/>
        </w:rPr>
        <w:t xml:space="preserve"> ________________________________</w:t>
      </w:r>
    </w:p>
    <w:p w14:paraId="536EF8A8"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b/>
          <w:spacing w:val="-1"/>
          <w:sz w:val="24"/>
          <w:szCs w:val="24"/>
        </w:rPr>
      </w:pPr>
      <w:r w:rsidRPr="00A47FE0">
        <w:rPr>
          <w:rFonts w:ascii="Times New Roman" w:hAnsi="Times New Roman"/>
          <w:b/>
          <w:spacing w:val="-1"/>
          <w:sz w:val="24"/>
          <w:szCs w:val="24"/>
        </w:rPr>
        <w:t>_______________________________________________________________</w:t>
      </w:r>
    </w:p>
    <w:p w14:paraId="63462A7B"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Порядок расчёта и размер неустойки за просрочку исполнения обязательств_______________________________________________________</w:t>
      </w:r>
    </w:p>
    <w:p w14:paraId="15D8AEA4"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___________________________________________________ рублей.</w:t>
      </w:r>
    </w:p>
    <w:p w14:paraId="34B08A04"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t>Порядок расчёта и размер неустойки за некачественное исполнение обязательств_______________________________________________________</w:t>
      </w:r>
    </w:p>
    <w:p w14:paraId="73AB9D62" w14:textId="77777777" w:rsidR="00A47FE0" w:rsidRP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r w:rsidRPr="00A47FE0">
        <w:rPr>
          <w:rFonts w:ascii="Times New Roman" w:hAnsi="Times New Roman"/>
          <w:spacing w:val="-1"/>
          <w:sz w:val="24"/>
          <w:szCs w:val="24"/>
        </w:rPr>
        <w:lastRenderedPageBreak/>
        <w:t>____________________________________________________рублей.</w:t>
      </w:r>
    </w:p>
    <w:p w14:paraId="19C1A1F4" w14:textId="77777777" w:rsid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p>
    <w:p w14:paraId="346ED01A" w14:textId="77777777" w:rsidR="00A47FE0" w:rsidRPr="00D06370" w:rsidRDefault="00A47FE0" w:rsidP="00A47FE0">
      <w:pPr>
        <w:keepNext/>
        <w:tabs>
          <w:tab w:val="left" w:pos="1440"/>
        </w:tabs>
        <w:spacing w:after="0" w:line="240" w:lineRule="auto"/>
        <w:jc w:val="center"/>
        <w:rPr>
          <w:rFonts w:ascii="Times New Roman" w:hAnsi="Times New Roman"/>
          <w:b/>
          <w:sz w:val="24"/>
          <w:szCs w:val="24"/>
        </w:rPr>
      </w:pPr>
      <w:r w:rsidRPr="00D06370">
        <w:rPr>
          <w:rFonts w:ascii="Times New Roman" w:hAnsi="Times New Roman"/>
          <w:b/>
          <w:sz w:val="24"/>
          <w:szCs w:val="24"/>
        </w:rPr>
        <w:t>Подписи Сторон:</w:t>
      </w:r>
    </w:p>
    <w:p w14:paraId="1A3253B5" w14:textId="77777777" w:rsidR="00A47FE0" w:rsidRPr="00D06370" w:rsidRDefault="00A47FE0" w:rsidP="00A47FE0">
      <w:pPr>
        <w:spacing w:after="0" w:line="240" w:lineRule="auto"/>
        <w:jc w:val="center"/>
        <w:rPr>
          <w:rFonts w:ascii="Times New Roman" w:hAnsi="Times New Roman"/>
          <w:b/>
          <w:color w:val="000000"/>
          <w:sz w:val="24"/>
          <w:szCs w:val="24"/>
        </w:rPr>
      </w:pPr>
    </w:p>
    <w:p w14:paraId="17C20D90" w14:textId="77777777" w:rsidR="00A47FE0" w:rsidRPr="00D06370" w:rsidRDefault="00A47FE0" w:rsidP="00A47FE0">
      <w:pPr>
        <w:spacing w:after="0" w:line="240" w:lineRule="auto"/>
        <w:jc w:val="center"/>
        <w:rPr>
          <w:rFonts w:ascii="Times New Roman" w:hAnsi="Times New Roman"/>
          <w:b/>
          <w:color w:val="000000"/>
          <w:sz w:val="24"/>
          <w:szCs w:val="24"/>
        </w:rPr>
      </w:pPr>
    </w:p>
    <w:tbl>
      <w:tblPr>
        <w:tblW w:w="9072" w:type="dxa"/>
        <w:jc w:val="center"/>
        <w:tblLayout w:type="fixed"/>
        <w:tblLook w:val="0000" w:firstRow="0" w:lastRow="0" w:firstColumn="0" w:lastColumn="0" w:noHBand="0" w:noVBand="0"/>
      </w:tblPr>
      <w:tblGrid>
        <w:gridCol w:w="4301"/>
        <w:gridCol w:w="1086"/>
        <w:gridCol w:w="1141"/>
        <w:gridCol w:w="2544"/>
      </w:tblGrid>
      <w:tr w:rsidR="00A47FE0" w:rsidRPr="00D06370" w14:paraId="55DD5F7D" w14:textId="77777777" w:rsidTr="007C22FB">
        <w:trPr>
          <w:jc w:val="center"/>
        </w:trPr>
        <w:tc>
          <w:tcPr>
            <w:tcW w:w="4301" w:type="dxa"/>
          </w:tcPr>
          <w:p w14:paraId="0A8F19BE" w14:textId="77777777" w:rsidR="00A47FE0" w:rsidRPr="00D06370" w:rsidRDefault="00A47FE0" w:rsidP="007C22FB">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Исполнитель ООО «_________»</w:t>
            </w:r>
          </w:p>
        </w:tc>
        <w:tc>
          <w:tcPr>
            <w:tcW w:w="1086" w:type="dxa"/>
          </w:tcPr>
          <w:p w14:paraId="2EDB4BFE"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141" w:type="dxa"/>
          </w:tcPr>
          <w:p w14:paraId="2DFF0B11" w14:textId="77777777" w:rsidR="00A47FE0" w:rsidRPr="00D06370" w:rsidRDefault="00A47FE0" w:rsidP="007C22FB">
            <w:pPr>
              <w:tabs>
                <w:tab w:val="left" w:pos="1440"/>
              </w:tabs>
              <w:spacing w:after="0" w:line="240" w:lineRule="auto"/>
              <w:jc w:val="both"/>
              <w:rPr>
                <w:rFonts w:ascii="Times New Roman" w:hAnsi="Times New Roman"/>
                <w:sz w:val="24"/>
                <w:szCs w:val="24"/>
              </w:rPr>
            </w:pPr>
            <w:r w:rsidRPr="00D06370">
              <w:rPr>
                <w:rFonts w:ascii="Times New Roman" w:hAnsi="Times New Roman"/>
                <w:sz w:val="24"/>
                <w:szCs w:val="24"/>
              </w:rPr>
              <w:t>Заказчик</w:t>
            </w:r>
          </w:p>
        </w:tc>
        <w:tc>
          <w:tcPr>
            <w:tcW w:w="2544" w:type="dxa"/>
            <w:tcBorders>
              <w:bottom w:val="single" w:sz="4" w:space="0" w:color="000000"/>
            </w:tcBorders>
          </w:tcPr>
          <w:p w14:paraId="2C586311"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27B59E24" w14:textId="77777777" w:rsidTr="007C22FB">
        <w:trPr>
          <w:jc w:val="center"/>
        </w:trPr>
        <w:tc>
          <w:tcPr>
            <w:tcW w:w="4301" w:type="dxa"/>
            <w:tcBorders>
              <w:bottom w:val="single" w:sz="4" w:space="0" w:color="000000"/>
            </w:tcBorders>
          </w:tcPr>
          <w:p w14:paraId="28A50FDC"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086" w:type="dxa"/>
          </w:tcPr>
          <w:p w14:paraId="5F5E2F68"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3B4D835F"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2B210303" w14:textId="77777777" w:rsidTr="007C22FB">
        <w:trPr>
          <w:jc w:val="center"/>
        </w:trPr>
        <w:tc>
          <w:tcPr>
            <w:tcW w:w="4301" w:type="dxa"/>
            <w:tcBorders>
              <w:top w:val="single" w:sz="4" w:space="0" w:color="000000"/>
            </w:tcBorders>
          </w:tcPr>
          <w:p w14:paraId="7D80A19E"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c>
          <w:tcPr>
            <w:tcW w:w="1086" w:type="dxa"/>
          </w:tcPr>
          <w:p w14:paraId="4AC522BC"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07D2555A"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vertAlign w:val="superscript"/>
              </w:rPr>
              <w:t>должность</w:t>
            </w:r>
          </w:p>
        </w:tc>
      </w:tr>
      <w:tr w:rsidR="00A47FE0" w:rsidRPr="00D06370" w14:paraId="1AFD06E2" w14:textId="77777777" w:rsidTr="007C22FB">
        <w:trPr>
          <w:jc w:val="center"/>
        </w:trPr>
        <w:tc>
          <w:tcPr>
            <w:tcW w:w="4301" w:type="dxa"/>
            <w:tcBorders>
              <w:bottom w:val="single" w:sz="4" w:space="0" w:color="000000"/>
            </w:tcBorders>
          </w:tcPr>
          <w:p w14:paraId="2C7D4F1A"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1086" w:type="dxa"/>
          </w:tcPr>
          <w:p w14:paraId="5E505715"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c>
          <w:tcPr>
            <w:tcW w:w="3685" w:type="dxa"/>
            <w:gridSpan w:val="2"/>
            <w:tcBorders>
              <w:bottom w:val="single" w:sz="4" w:space="0" w:color="000000"/>
            </w:tcBorders>
          </w:tcPr>
          <w:p w14:paraId="4B29BB23" w14:textId="77777777" w:rsidR="00A47FE0" w:rsidRPr="00D06370" w:rsidRDefault="00A47FE0" w:rsidP="007C22FB">
            <w:pPr>
              <w:tabs>
                <w:tab w:val="left" w:pos="1440"/>
              </w:tabs>
              <w:spacing w:after="0" w:line="240" w:lineRule="auto"/>
              <w:jc w:val="both"/>
              <w:rPr>
                <w:rFonts w:ascii="Times New Roman" w:hAnsi="Times New Roman"/>
                <w:sz w:val="24"/>
                <w:szCs w:val="24"/>
              </w:rPr>
            </w:pPr>
          </w:p>
        </w:tc>
      </w:tr>
      <w:tr w:rsidR="00A47FE0" w:rsidRPr="00D06370" w14:paraId="440A094E" w14:textId="77777777" w:rsidTr="007C22FB">
        <w:trPr>
          <w:jc w:val="center"/>
        </w:trPr>
        <w:tc>
          <w:tcPr>
            <w:tcW w:w="4301" w:type="dxa"/>
            <w:tcBorders>
              <w:top w:val="single" w:sz="4" w:space="0" w:color="000000"/>
            </w:tcBorders>
          </w:tcPr>
          <w:p w14:paraId="77FDC56B" w14:textId="77777777" w:rsidR="00A47FE0" w:rsidRPr="00D06370" w:rsidRDefault="00A47FE0" w:rsidP="007C22FB">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c>
          <w:tcPr>
            <w:tcW w:w="1086" w:type="dxa"/>
          </w:tcPr>
          <w:p w14:paraId="5D8B9859" w14:textId="77777777" w:rsidR="00A47FE0" w:rsidRPr="00D06370" w:rsidRDefault="00A47FE0" w:rsidP="007C22FB">
            <w:pPr>
              <w:tabs>
                <w:tab w:val="left" w:pos="1440"/>
              </w:tabs>
              <w:spacing w:after="0" w:line="240" w:lineRule="auto"/>
              <w:jc w:val="both"/>
              <w:rPr>
                <w:rFonts w:ascii="Times New Roman" w:hAnsi="Times New Roman"/>
                <w:sz w:val="24"/>
                <w:szCs w:val="24"/>
                <w:vertAlign w:val="superscript"/>
              </w:rPr>
            </w:pPr>
          </w:p>
        </w:tc>
        <w:tc>
          <w:tcPr>
            <w:tcW w:w="3685" w:type="dxa"/>
            <w:gridSpan w:val="2"/>
            <w:tcBorders>
              <w:top w:val="single" w:sz="4" w:space="0" w:color="000000"/>
            </w:tcBorders>
          </w:tcPr>
          <w:p w14:paraId="4F607F8C" w14:textId="77777777" w:rsidR="00A47FE0" w:rsidRPr="00D06370" w:rsidRDefault="00A47FE0" w:rsidP="007C22FB">
            <w:pPr>
              <w:tabs>
                <w:tab w:val="left" w:pos="1440"/>
                <w:tab w:val="center" w:pos="2863"/>
              </w:tabs>
              <w:spacing w:after="0" w:line="240" w:lineRule="auto"/>
              <w:jc w:val="both"/>
              <w:rPr>
                <w:rFonts w:ascii="Times New Roman" w:hAnsi="Times New Roman"/>
                <w:sz w:val="24"/>
                <w:szCs w:val="24"/>
                <w:vertAlign w:val="superscript"/>
              </w:rPr>
            </w:pPr>
            <w:r w:rsidRPr="00D06370">
              <w:rPr>
                <w:rFonts w:ascii="Times New Roman" w:hAnsi="Times New Roman"/>
                <w:sz w:val="24"/>
                <w:szCs w:val="24"/>
              </w:rPr>
              <w:t xml:space="preserve">М.П. </w:t>
            </w:r>
            <w:r w:rsidRPr="00D06370">
              <w:rPr>
                <w:rFonts w:ascii="Times New Roman" w:hAnsi="Times New Roman"/>
                <w:sz w:val="24"/>
                <w:szCs w:val="24"/>
              </w:rPr>
              <w:tab/>
            </w:r>
            <w:r w:rsidRPr="00D06370">
              <w:rPr>
                <w:rFonts w:ascii="Times New Roman" w:hAnsi="Times New Roman"/>
                <w:sz w:val="24"/>
                <w:szCs w:val="24"/>
                <w:vertAlign w:val="superscript"/>
              </w:rPr>
              <w:t>Ф.И.О.</w:t>
            </w:r>
          </w:p>
        </w:tc>
      </w:tr>
    </w:tbl>
    <w:p w14:paraId="5CA6408C" w14:textId="77777777" w:rsidR="00A47FE0" w:rsidRDefault="00A47FE0" w:rsidP="00A47FE0">
      <w:pPr>
        <w:widowControl w:val="0"/>
        <w:shd w:val="clear" w:color="auto" w:fill="FFFFFF"/>
        <w:autoSpaceDE w:val="0"/>
        <w:autoSpaceDN w:val="0"/>
        <w:adjustRightInd w:val="0"/>
        <w:spacing w:after="0" w:line="240" w:lineRule="auto"/>
        <w:rPr>
          <w:rFonts w:ascii="Times New Roman" w:hAnsi="Times New Roman"/>
          <w:spacing w:val="-1"/>
          <w:sz w:val="24"/>
          <w:szCs w:val="24"/>
        </w:rPr>
      </w:pPr>
    </w:p>
    <w:tbl>
      <w:tblPr>
        <w:tblW w:w="6804" w:type="dxa"/>
        <w:tblInd w:w="2977" w:type="dxa"/>
        <w:tblLook w:val="04A0" w:firstRow="1" w:lastRow="0" w:firstColumn="1" w:lastColumn="0" w:noHBand="0" w:noVBand="1"/>
      </w:tblPr>
      <w:tblGrid>
        <w:gridCol w:w="6804"/>
      </w:tblGrid>
      <w:tr w:rsidR="00C20F92" w:rsidRPr="00CA21EC" w14:paraId="02C442F4" w14:textId="77777777" w:rsidTr="000273D1">
        <w:tc>
          <w:tcPr>
            <w:tcW w:w="6804" w:type="dxa"/>
            <w:shd w:val="clear" w:color="auto" w:fill="auto"/>
          </w:tcPr>
          <w:p w14:paraId="710724BB" w14:textId="77777777" w:rsidR="00C20F92" w:rsidRPr="000273D1" w:rsidRDefault="00C20F92" w:rsidP="000273D1">
            <w:pPr>
              <w:pageBreakBefore/>
              <w:spacing w:after="0" w:line="240" w:lineRule="auto"/>
              <w:ind w:right="170"/>
              <w:jc w:val="right"/>
              <w:rPr>
                <w:rFonts w:ascii="Times New Roman" w:eastAsia="Times New Roman" w:hAnsi="Times New Roman"/>
                <w:b/>
                <w:bCs/>
                <w:sz w:val="24"/>
                <w:szCs w:val="24"/>
              </w:rPr>
            </w:pPr>
            <w:bookmarkStart w:id="8" w:name="_Toc467659198"/>
            <w:r w:rsidRPr="000273D1">
              <w:rPr>
                <w:rFonts w:ascii="Times New Roman" w:eastAsia="Times New Roman" w:hAnsi="Times New Roman"/>
                <w:b/>
                <w:bCs/>
                <w:sz w:val="24"/>
                <w:szCs w:val="24"/>
              </w:rPr>
              <w:lastRenderedPageBreak/>
              <w:t>Приложение № 7</w:t>
            </w:r>
          </w:p>
          <w:p w14:paraId="3A190D06" w14:textId="77777777" w:rsidR="00C20F92" w:rsidRPr="000273D1" w:rsidRDefault="00C20F92" w:rsidP="000273D1">
            <w:pPr>
              <w:spacing w:after="0" w:line="240" w:lineRule="auto"/>
              <w:jc w:val="right"/>
              <w:rPr>
                <w:rFonts w:ascii="Times New Roman" w:eastAsia="Times New Roman" w:hAnsi="Times New Roman"/>
                <w:sz w:val="24"/>
                <w:szCs w:val="24"/>
              </w:rPr>
            </w:pPr>
            <w:r w:rsidRPr="000273D1">
              <w:rPr>
                <w:rFonts w:ascii="Times New Roman" w:eastAsia="Times New Roman" w:hAnsi="Times New Roman"/>
                <w:sz w:val="24"/>
                <w:szCs w:val="24"/>
              </w:rPr>
              <w:t xml:space="preserve">к Договору на оказание услуг </w:t>
            </w:r>
          </w:p>
          <w:p w14:paraId="6E157904" w14:textId="77777777" w:rsidR="00C20F92" w:rsidRPr="000273D1" w:rsidRDefault="00C20F92" w:rsidP="000273D1">
            <w:pPr>
              <w:spacing w:after="0" w:line="240" w:lineRule="auto"/>
              <w:jc w:val="right"/>
              <w:rPr>
                <w:rFonts w:ascii="Times New Roman" w:eastAsia="Times New Roman" w:hAnsi="Times New Roman"/>
                <w:sz w:val="24"/>
                <w:szCs w:val="24"/>
              </w:rPr>
            </w:pPr>
            <w:r w:rsidRPr="000273D1">
              <w:rPr>
                <w:rFonts w:ascii="Times New Roman" w:eastAsia="Times New Roman" w:hAnsi="Times New Roman"/>
                <w:sz w:val="24"/>
                <w:szCs w:val="24"/>
              </w:rPr>
              <w:t>от «__» ______ 20___г. № ___</w:t>
            </w:r>
          </w:p>
          <w:p w14:paraId="48D0867D" w14:textId="77777777" w:rsidR="00C20F92" w:rsidRPr="000273D1" w:rsidRDefault="00C20F92" w:rsidP="000273D1">
            <w:pPr>
              <w:spacing w:after="0"/>
              <w:jc w:val="right"/>
              <w:rPr>
                <w:rFonts w:ascii="Times New Roman" w:eastAsia="Times New Roman" w:hAnsi="Times New Roman"/>
              </w:rPr>
            </w:pPr>
          </w:p>
        </w:tc>
      </w:tr>
    </w:tbl>
    <w:p w14:paraId="3E494071" w14:textId="623CA2C4" w:rsidR="00C20F92" w:rsidRPr="000A36C5" w:rsidRDefault="00C20F92" w:rsidP="00C20F92">
      <w:pPr>
        <w:keepNext/>
        <w:keepLines/>
        <w:spacing w:after="0" w:line="288" w:lineRule="auto"/>
        <w:jc w:val="center"/>
        <w:outlineLvl w:val="0"/>
        <w:rPr>
          <w:rFonts w:ascii="Times New Roman" w:eastAsia="Times New Roman" w:hAnsi="Times New Roman"/>
          <w:b/>
          <w:sz w:val="24"/>
          <w:szCs w:val="24"/>
        </w:rPr>
      </w:pPr>
      <w:r w:rsidRPr="000A36C5">
        <w:rPr>
          <w:rFonts w:ascii="Times New Roman" w:eastAsia="Times New Roman" w:hAnsi="Times New Roman"/>
          <w:b/>
          <w:sz w:val="24"/>
          <w:szCs w:val="24"/>
        </w:rPr>
        <w:t>СВЕДЕНИЯ О РУКОВОДИТЕЛЯХ РАБОТ</w:t>
      </w:r>
      <w:bookmarkEnd w:id="8"/>
    </w:p>
    <w:p w14:paraId="1B39F291" w14:textId="1800A8D9" w:rsidR="00C20F92" w:rsidRPr="000A36C5" w:rsidRDefault="00C20F92" w:rsidP="00C20F92">
      <w:pPr>
        <w:keepNext/>
        <w:keepLines/>
        <w:spacing w:after="0" w:line="288" w:lineRule="auto"/>
        <w:jc w:val="center"/>
        <w:outlineLvl w:val="0"/>
        <w:rPr>
          <w:rFonts w:ascii="Times New Roman" w:eastAsia="Times New Roman" w:hAnsi="Times New Roman"/>
          <w:b/>
          <w:sz w:val="24"/>
          <w:szCs w:val="24"/>
        </w:rPr>
      </w:pPr>
      <w:r w:rsidRPr="000A36C5">
        <w:rPr>
          <w:rFonts w:ascii="Times New Roman" w:eastAsia="Times New Roman" w:hAnsi="Times New Roman"/>
          <w:b/>
          <w:sz w:val="24"/>
          <w:szCs w:val="24"/>
        </w:rPr>
        <w:t>И ЗАМЕЩАЮЩИХ ИХ ЛИЦАХ</w:t>
      </w:r>
      <w:r w:rsidR="006B2A7A" w:rsidRPr="000273D1">
        <w:rPr>
          <w:rFonts w:ascii="Times New Roman" w:eastAsia="Times New Roman" w:hAnsi="Times New Roman"/>
          <w:b/>
          <w:vertAlign w:val="superscript"/>
        </w:rPr>
        <w:footnoteReference w:id="6"/>
      </w:r>
    </w:p>
    <w:p w14:paraId="191B620B" w14:textId="77777777" w:rsidR="00C20F92" w:rsidRPr="000A36C5" w:rsidRDefault="00C20F92" w:rsidP="00C20F92">
      <w:pPr>
        <w:spacing w:after="0" w:line="288" w:lineRule="auto"/>
        <w:contextualSpacing/>
        <w:jc w:val="center"/>
        <w:rPr>
          <w:rFonts w:ascii="Times New Roman" w:eastAsia="Times New Roman" w:hAnsi="Times New Roman"/>
          <w:i/>
          <w:caps/>
          <w:sz w:val="24"/>
          <w:szCs w:val="24"/>
        </w:rPr>
      </w:pPr>
      <w:r w:rsidRPr="000A36C5">
        <w:rPr>
          <w:rFonts w:ascii="Times New Roman" w:eastAsia="Times New Roman" w:hAnsi="Times New Roman"/>
          <w:i/>
          <w:caps/>
          <w:sz w:val="24"/>
          <w:szCs w:val="24"/>
        </w:rPr>
        <w:t>(заполняется ИСПОЛНИТЕЛЕМ)</w:t>
      </w:r>
    </w:p>
    <w:p w14:paraId="4A8D10C5" w14:textId="77777777" w:rsidR="00C20F92" w:rsidRPr="000A36C5" w:rsidRDefault="00C20F92" w:rsidP="00C20F92">
      <w:pPr>
        <w:spacing w:line="240" w:lineRule="auto"/>
        <w:ind w:left="720"/>
        <w:contextualSpacing/>
        <w:jc w:val="center"/>
        <w:rPr>
          <w:rFonts w:ascii="Times New Roman" w:eastAsia="Times New Roman" w:hAnsi="Times New Roman"/>
          <w:i/>
          <w:cap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31"/>
        <w:gridCol w:w="2406"/>
        <w:gridCol w:w="1931"/>
        <w:gridCol w:w="2317"/>
      </w:tblGrid>
      <w:tr w:rsidR="00C20F92" w:rsidRPr="00CA21EC" w14:paraId="39139A44" w14:textId="77777777" w:rsidTr="006B2A7A">
        <w:tc>
          <w:tcPr>
            <w:tcW w:w="695" w:type="dxa"/>
            <w:shd w:val="clear" w:color="auto" w:fill="auto"/>
            <w:vAlign w:val="center"/>
          </w:tcPr>
          <w:p w14:paraId="20C92811"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 п/п</w:t>
            </w:r>
          </w:p>
        </w:tc>
        <w:tc>
          <w:tcPr>
            <w:tcW w:w="2031" w:type="dxa"/>
            <w:shd w:val="clear" w:color="auto" w:fill="auto"/>
            <w:vAlign w:val="center"/>
          </w:tcPr>
          <w:p w14:paraId="6012C720"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Должность</w:t>
            </w:r>
          </w:p>
        </w:tc>
        <w:tc>
          <w:tcPr>
            <w:tcW w:w="2406" w:type="dxa"/>
            <w:shd w:val="clear" w:color="auto" w:fill="auto"/>
            <w:vAlign w:val="center"/>
          </w:tcPr>
          <w:p w14:paraId="4B6E043F"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ФИО</w:t>
            </w:r>
          </w:p>
        </w:tc>
        <w:tc>
          <w:tcPr>
            <w:tcW w:w="1931" w:type="dxa"/>
            <w:shd w:val="clear" w:color="auto" w:fill="auto"/>
            <w:vAlign w:val="center"/>
          </w:tcPr>
          <w:p w14:paraId="2E146872" w14:textId="10546B67" w:rsidR="00C20F92" w:rsidRPr="000273D1" w:rsidRDefault="00C20F92" w:rsidP="006B2A7A">
            <w:pPr>
              <w:contextualSpacing/>
              <w:jc w:val="center"/>
              <w:rPr>
                <w:rFonts w:ascii="Times New Roman" w:eastAsia="Times New Roman" w:hAnsi="Times New Roman"/>
              </w:rPr>
            </w:pPr>
            <w:r w:rsidRPr="000273D1">
              <w:rPr>
                <w:rFonts w:ascii="Times New Roman" w:eastAsia="Times New Roman" w:hAnsi="Times New Roman"/>
                <w:b/>
              </w:rPr>
              <w:t xml:space="preserve">Паспортные данные </w:t>
            </w:r>
          </w:p>
        </w:tc>
        <w:tc>
          <w:tcPr>
            <w:tcW w:w="2317" w:type="dxa"/>
            <w:shd w:val="clear" w:color="auto" w:fill="auto"/>
          </w:tcPr>
          <w:p w14:paraId="5FF79B74" w14:textId="77777777" w:rsidR="00C20F92" w:rsidRPr="000273D1" w:rsidRDefault="00C20F92" w:rsidP="000273D1">
            <w:pPr>
              <w:contextualSpacing/>
              <w:jc w:val="center"/>
              <w:rPr>
                <w:rFonts w:ascii="Times New Roman" w:eastAsia="Times New Roman" w:hAnsi="Times New Roman"/>
                <w:b/>
              </w:rPr>
            </w:pPr>
            <w:r w:rsidRPr="000273D1">
              <w:rPr>
                <w:rFonts w:ascii="Times New Roman" w:eastAsia="Times New Roman" w:hAnsi="Times New Roman"/>
                <w:b/>
              </w:rPr>
              <w:t>Контактный номер телефона</w:t>
            </w:r>
          </w:p>
        </w:tc>
      </w:tr>
      <w:tr w:rsidR="00C20F92" w:rsidRPr="00CA21EC" w14:paraId="6C97AA44" w14:textId="77777777" w:rsidTr="006B2A7A">
        <w:tc>
          <w:tcPr>
            <w:tcW w:w="695" w:type="dxa"/>
            <w:shd w:val="clear" w:color="auto" w:fill="auto"/>
            <w:vAlign w:val="center"/>
          </w:tcPr>
          <w:p w14:paraId="4011F679"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1</w:t>
            </w:r>
          </w:p>
        </w:tc>
        <w:tc>
          <w:tcPr>
            <w:tcW w:w="2031" w:type="dxa"/>
            <w:shd w:val="clear" w:color="auto" w:fill="auto"/>
            <w:vAlign w:val="center"/>
          </w:tcPr>
          <w:p w14:paraId="0C295CA6"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29D3F3DE"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433F61E4"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719B4449" w14:textId="77777777" w:rsidR="00C20F92" w:rsidRPr="000273D1" w:rsidRDefault="00C20F92" w:rsidP="000273D1">
            <w:pPr>
              <w:contextualSpacing/>
              <w:rPr>
                <w:rFonts w:ascii="Times New Roman" w:eastAsia="Times New Roman" w:hAnsi="Times New Roman"/>
                <w:sz w:val="24"/>
                <w:szCs w:val="24"/>
              </w:rPr>
            </w:pPr>
          </w:p>
        </w:tc>
      </w:tr>
      <w:tr w:rsidR="00C20F92" w:rsidRPr="00CA21EC" w14:paraId="5F9C142A" w14:textId="77777777" w:rsidTr="006B2A7A">
        <w:tc>
          <w:tcPr>
            <w:tcW w:w="695" w:type="dxa"/>
            <w:shd w:val="clear" w:color="auto" w:fill="auto"/>
            <w:vAlign w:val="center"/>
          </w:tcPr>
          <w:p w14:paraId="116BD563"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2</w:t>
            </w:r>
          </w:p>
        </w:tc>
        <w:tc>
          <w:tcPr>
            <w:tcW w:w="2031" w:type="dxa"/>
            <w:shd w:val="clear" w:color="auto" w:fill="auto"/>
            <w:vAlign w:val="center"/>
          </w:tcPr>
          <w:p w14:paraId="70E5F2FB"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40A773FB"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73193421"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28F1CEED" w14:textId="77777777" w:rsidR="00C20F92" w:rsidRPr="000273D1" w:rsidRDefault="00C20F92" w:rsidP="000273D1">
            <w:pPr>
              <w:contextualSpacing/>
              <w:rPr>
                <w:rFonts w:ascii="Times New Roman" w:eastAsia="Times New Roman" w:hAnsi="Times New Roman"/>
                <w:sz w:val="24"/>
                <w:szCs w:val="24"/>
              </w:rPr>
            </w:pPr>
          </w:p>
        </w:tc>
      </w:tr>
      <w:tr w:rsidR="00C20F92" w:rsidRPr="00CA21EC" w14:paraId="7E3FF46F" w14:textId="77777777" w:rsidTr="006B2A7A">
        <w:tc>
          <w:tcPr>
            <w:tcW w:w="695" w:type="dxa"/>
            <w:shd w:val="clear" w:color="auto" w:fill="auto"/>
            <w:vAlign w:val="center"/>
          </w:tcPr>
          <w:p w14:paraId="01BE86B3" w14:textId="77777777" w:rsidR="00C20F92" w:rsidRPr="000273D1" w:rsidRDefault="00C20F92" w:rsidP="000273D1">
            <w:pPr>
              <w:contextualSpacing/>
              <w:jc w:val="center"/>
              <w:rPr>
                <w:rFonts w:ascii="Times New Roman" w:eastAsia="Times New Roman" w:hAnsi="Times New Roman"/>
              </w:rPr>
            </w:pPr>
            <w:r w:rsidRPr="000273D1">
              <w:rPr>
                <w:rFonts w:ascii="Times New Roman" w:eastAsia="Times New Roman" w:hAnsi="Times New Roman"/>
              </w:rPr>
              <w:t>3</w:t>
            </w:r>
          </w:p>
        </w:tc>
        <w:tc>
          <w:tcPr>
            <w:tcW w:w="2031" w:type="dxa"/>
            <w:shd w:val="clear" w:color="auto" w:fill="auto"/>
            <w:vAlign w:val="center"/>
          </w:tcPr>
          <w:p w14:paraId="054222AD" w14:textId="77777777" w:rsidR="00C20F92" w:rsidRPr="000273D1" w:rsidRDefault="00C20F92" w:rsidP="000273D1">
            <w:pPr>
              <w:contextualSpacing/>
              <w:rPr>
                <w:rFonts w:ascii="Times New Roman" w:eastAsia="Times New Roman" w:hAnsi="Times New Roman"/>
                <w:sz w:val="24"/>
                <w:szCs w:val="24"/>
              </w:rPr>
            </w:pPr>
          </w:p>
        </w:tc>
        <w:tc>
          <w:tcPr>
            <w:tcW w:w="2406" w:type="dxa"/>
            <w:shd w:val="clear" w:color="auto" w:fill="auto"/>
            <w:vAlign w:val="center"/>
          </w:tcPr>
          <w:p w14:paraId="5538E951" w14:textId="77777777" w:rsidR="00C20F92" w:rsidRPr="000273D1" w:rsidRDefault="00C20F92" w:rsidP="000273D1">
            <w:pPr>
              <w:contextualSpacing/>
              <w:rPr>
                <w:rFonts w:ascii="Times New Roman" w:eastAsia="Times New Roman" w:hAnsi="Times New Roman"/>
                <w:sz w:val="24"/>
                <w:szCs w:val="24"/>
              </w:rPr>
            </w:pPr>
          </w:p>
        </w:tc>
        <w:tc>
          <w:tcPr>
            <w:tcW w:w="1931" w:type="dxa"/>
            <w:shd w:val="clear" w:color="auto" w:fill="auto"/>
            <w:vAlign w:val="center"/>
          </w:tcPr>
          <w:p w14:paraId="035BA82E" w14:textId="77777777" w:rsidR="00C20F92" w:rsidRPr="000273D1" w:rsidRDefault="00C20F92" w:rsidP="000273D1">
            <w:pPr>
              <w:contextualSpacing/>
              <w:rPr>
                <w:rFonts w:ascii="Times New Roman" w:eastAsia="Times New Roman" w:hAnsi="Times New Roman"/>
                <w:sz w:val="24"/>
                <w:szCs w:val="24"/>
              </w:rPr>
            </w:pPr>
          </w:p>
        </w:tc>
        <w:tc>
          <w:tcPr>
            <w:tcW w:w="2317" w:type="dxa"/>
            <w:shd w:val="clear" w:color="auto" w:fill="auto"/>
          </w:tcPr>
          <w:p w14:paraId="6E4F9625" w14:textId="77777777" w:rsidR="00C20F92" w:rsidRPr="000273D1" w:rsidRDefault="00C20F92" w:rsidP="000273D1">
            <w:pPr>
              <w:contextualSpacing/>
              <w:rPr>
                <w:rFonts w:ascii="Times New Roman" w:eastAsia="Times New Roman" w:hAnsi="Times New Roman"/>
                <w:sz w:val="24"/>
                <w:szCs w:val="24"/>
              </w:rPr>
            </w:pPr>
          </w:p>
        </w:tc>
      </w:tr>
    </w:tbl>
    <w:p w14:paraId="76915536" w14:textId="77777777" w:rsidR="00C20F92" w:rsidRDefault="00C20F92" w:rsidP="00C20F92">
      <w:pPr>
        <w:spacing w:line="240" w:lineRule="auto"/>
        <w:ind w:left="720"/>
        <w:contextualSpacing/>
        <w:rPr>
          <w:rFonts w:ascii="Times New Roman" w:eastAsia="Times New Roman" w:hAnsi="Times New Roman"/>
          <w:caps/>
          <w:sz w:val="24"/>
          <w:szCs w:val="24"/>
        </w:rPr>
      </w:pPr>
    </w:p>
    <w:tbl>
      <w:tblPr>
        <w:tblW w:w="9652" w:type="dxa"/>
        <w:tblLayout w:type="fixed"/>
        <w:tblCellMar>
          <w:left w:w="10" w:type="dxa"/>
          <w:right w:w="10" w:type="dxa"/>
        </w:tblCellMar>
        <w:tblLook w:val="0000" w:firstRow="0" w:lastRow="0" w:firstColumn="0" w:lastColumn="0" w:noHBand="0" w:noVBand="0"/>
      </w:tblPr>
      <w:tblGrid>
        <w:gridCol w:w="4979"/>
        <w:gridCol w:w="4673"/>
      </w:tblGrid>
      <w:tr w:rsidR="00C20F92" w:rsidRPr="002922E6" w14:paraId="069A0779" w14:textId="77777777" w:rsidTr="000273D1">
        <w:trPr>
          <w:trHeight w:val="165"/>
        </w:trPr>
        <w:tc>
          <w:tcPr>
            <w:tcW w:w="4979" w:type="dxa"/>
            <w:shd w:val="clear" w:color="auto" w:fill="FFFFFF"/>
          </w:tcPr>
          <w:p w14:paraId="407EE171" w14:textId="77777777" w:rsidR="00C20F92" w:rsidRPr="002922E6" w:rsidRDefault="00C20F92" w:rsidP="000273D1">
            <w:pPr>
              <w:pStyle w:val="Standard"/>
              <w:widowControl w:val="0"/>
              <w:snapToGrid w:val="0"/>
              <w:ind w:left="-51" w:right="-9"/>
              <w:contextualSpacing/>
              <w:rPr>
                <w:b/>
                <w:color w:val="auto"/>
                <w:sz w:val="22"/>
                <w:szCs w:val="22"/>
              </w:rPr>
            </w:pPr>
          </w:p>
          <w:p w14:paraId="5E9B8A62" w14:textId="77777777" w:rsidR="00C20F92" w:rsidRPr="002922E6" w:rsidRDefault="00C20F92" w:rsidP="000273D1">
            <w:pPr>
              <w:pStyle w:val="Standard"/>
              <w:widowControl w:val="0"/>
              <w:ind w:left="-51" w:right="-9"/>
              <w:contextualSpacing/>
              <w:rPr>
                <w:b/>
                <w:color w:val="auto"/>
                <w:sz w:val="22"/>
                <w:szCs w:val="22"/>
              </w:rPr>
            </w:pPr>
          </w:p>
          <w:p w14:paraId="1018C5BE" w14:textId="77777777" w:rsidR="00C20F92" w:rsidRPr="002922E6" w:rsidRDefault="00C20F92" w:rsidP="000273D1">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2166D255" w14:textId="77777777" w:rsidR="00C20F92" w:rsidRPr="002922E6" w:rsidRDefault="00C20F92" w:rsidP="000273D1">
            <w:pPr>
              <w:pStyle w:val="Standard"/>
              <w:widowControl w:val="0"/>
              <w:snapToGrid w:val="0"/>
              <w:ind w:left="-51" w:right="-9"/>
              <w:contextualSpacing/>
              <w:jc w:val="center"/>
              <w:rPr>
                <w:b/>
                <w:color w:val="auto"/>
                <w:sz w:val="22"/>
                <w:szCs w:val="22"/>
              </w:rPr>
            </w:pPr>
          </w:p>
          <w:p w14:paraId="009FC539" w14:textId="77777777" w:rsidR="00C20F92" w:rsidRPr="002922E6" w:rsidRDefault="00C20F92" w:rsidP="000273D1">
            <w:pPr>
              <w:pStyle w:val="Standard"/>
              <w:widowControl w:val="0"/>
              <w:ind w:left="-51" w:right="-9"/>
              <w:contextualSpacing/>
              <w:rPr>
                <w:b/>
                <w:color w:val="auto"/>
                <w:sz w:val="22"/>
                <w:szCs w:val="22"/>
              </w:rPr>
            </w:pPr>
          </w:p>
          <w:p w14:paraId="0C5DD3FB" w14:textId="77777777" w:rsidR="00C20F92" w:rsidRPr="002922E6" w:rsidRDefault="00C20F92" w:rsidP="000273D1">
            <w:pPr>
              <w:pStyle w:val="Standard"/>
              <w:widowControl w:val="0"/>
              <w:ind w:right="-9"/>
              <w:contextualSpacing/>
              <w:rPr>
                <w:color w:val="auto"/>
                <w:sz w:val="22"/>
                <w:szCs w:val="22"/>
              </w:rPr>
            </w:pPr>
            <w:r w:rsidRPr="002922E6">
              <w:rPr>
                <w:b/>
                <w:color w:val="auto"/>
                <w:sz w:val="22"/>
                <w:szCs w:val="22"/>
              </w:rPr>
              <w:t xml:space="preserve">Исполнитель: </w:t>
            </w:r>
          </w:p>
        </w:tc>
      </w:tr>
      <w:tr w:rsidR="00C20F92" w:rsidRPr="002922E6" w14:paraId="2414B2DE" w14:textId="77777777" w:rsidTr="000273D1">
        <w:trPr>
          <w:trHeight w:val="165"/>
        </w:trPr>
        <w:tc>
          <w:tcPr>
            <w:tcW w:w="4979" w:type="dxa"/>
            <w:shd w:val="clear" w:color="auto" w:fill="FFFFFF"/>
          </w:tcPr>
          <w:p w14:paraId="5E1D7047" w14:textId="77777777" w:rsidR="00C20F92" w:rsidRPr="002922E6" w:rsidRDefault="00C20F92" w:rsidP="000273D1">
            <w:pPr>
              <w:pStyle w:val="Standard"/>
              <w:widowControl w:val="0"/>
              <w:tabs>
                <w:tab w:val="left" w:pos="0"/>
              </w:tabs>
              <w:spacing w:after="120"/>
              <w:contextualSpacing/>
              <w:jc w:val="both"/>
              <w:rPr>
                <w:color w:val="auto"/>
                <w:sz w:val="22"/>
                <w:szCs w:val="22"/>
              </w:rPr>
            </w:pPr>
            <w:r w:rsidRPr="002922E6">
              <w:rPr>
                <w:b/>
                <w:color w:val="auto"/>
                <w:sz w:val="22"/>
                <w:szCs w:val="22"/>
              </w:rPr>
              <w:t xml:space="preserve"> </w:t>
            </w:r>
          </w:p>
        </w:tc>
        <w:tc>
          <w:tcPr>
            <w:tcW w:w="4673" w:type="dxa"/>
            <w:shd w:val="clear" w:color="auto" w:fill="FFFFFF"/>
          </w:tcPr>
          <w:p w14:paraId="2A6948A5" w14:textId="77777777" w:rsidR="00C20F92" w:rsidRPr="002922E6" w:rsidRDefault="00C20F92" w:rsidP="000273D1">
            <w:pPr>
              <w:pStyle w:val="Standard"/>
              <w:widowControl w:val="0"/>
              <w:snapToGrid w:val="0"/>
              <w:ind w:left="-51" w:right="-9"/>
              <w:contextualSpacing/>
              <w:jc w:val="center"/>
              <w:rPr>
                <w:b/>
                <w:color w:val="auto"/>
                <w:sz w:val="22"/>
                <w:szCs w:val="22"/>
              </w:rPr>
            </w:pPr>
          </w:p>
        </w:tc>
      </w:tr>
      <w:tr w:rsidR="00C20F92" w:rsidRPr="002922E6" w14:paraId="40DB934B" w14:textId="77777777" w:rsidTr="000273D1">
        <w:trPr>
          <w:trHeight w:val="782"/>
        </w:trPr>
        <w:tc>
          <w:tcPr>
            <w:tcW w:w="4979" w:type="dxa"/>
            <w:shd w:val="clear" w:color="auto" w:fill="auto"/>
          </w:tcPr>
          <w:p w14:paraId="491EA8B8" w14:textId="77777777" w:rsidR="00C20F92" w:rsidRPr="002922E6" w:rsidRDefault="00C20F92" w:rsidP="000273D1">
            <w:pPr>
              <w:pStyle w:val="Standard"/>
              <w:widowControl w:val="0"/>
              <w:snapToGrid w:val="0"/>
              <w:ind w:right="-9"/>
              <w:contextualSpacing/>
              <w:jc w:val="both"/>
              <w:rPr>
                <w:b/>
                <w:color w:val="auto"/>
                <w:sz w:val="22"/>
                <w:szCs w:val="22"/>
              </w:rPr>
            </w:pPr>
          </w:p>
          <w:p w14:paraId="383B6BEB" w14:textId="77777777" w:rsidR="00C20F92" w:rsidRPr="002922E6" w:rsidRDefault="00C20F92" w:rsidP="000273D1">
            <w:pPr>
              <w:pStyle w:val="Standard"/>
              <w:widowControl w:val="0"/>
              <w:ind w:left="-51" w:right="-9"/>
              <w:contextualSpacing/>
              <w:jc w:val="both"/>
              <w:rPr>
                <w:color w:val="auto"/>
                <w:sz w:val="22"/>
                <w:szCs w:val="22"/>
              </w:rPr>
            </w:pPr>
            <w:r w:rsidRPr="002922E6">
              <w:rPr>
                <w:color w:val="auto"/>
                <w:sz w:val="22"/>
                <w:szCs w:val="22"/>
              </w:rPr>
              <w:t xml:space="preserve"> </w:t>
            </w:r>
            <w:r w:rsidRPr="0069413B">
              <w:rPr>
                <w:color w:val="auto"/>
                <w:sz w:val="22"/>
                <w:szCs w:val="22"/>
              </w:rPr>
              <w:t>______________________ /____________/</w:t>
            </w:r>
          </w:p>
        </w:tc>
        <w:tc>
          <w:tcPr>
            <w:tcW w:w="4673" w:type="dxa"/>
            <w:shd w:val="clear" w:color="auto" w:fill="FFFFFF"/>
          </w:tcPr>
          <w:p w14:paraId="5AA7DE60" w14:textId="77777777" w:rsidR="00C20F92" w:rsidRPr="002922E6" w:rsidRDefault="00C20F92" w:rsidP="000273D1">
            <w:pPr>
              <w:pStyle w:val="Standard"/>
              <w:widowControl w:val="0"/>
              <w:ind w:left="-51" w:right="-9"/>
              <w:contextualSpacing/>
              <w:jc w:val="both"/>
              <w:rPr>
                <w:color w:val="auto"/>
                <w:sz w:val="22"/>
                <w:szCs w:val="22"/>
              </w:rPr>
            </w:pPr>
            <w:r w:rsidRPr="002922E6">
              <w:rPr>
                <w:color w:val="auto"/>
                <w:sz w:val="22"/>
                <w:szCs w:val="22"/>
              </w:rPr>
              <w:t xml:space="preserve"> </w:t>
            </w:r>
          </w:p>
          <w:p w14:paraId="750AF811" w14:textId="77777777" w:rsidR="00C20F92" w:rsidRPr="002922E6" w:rsidRDefault="00C20F92" w:rsidP="000273D1">
            <w:pPr>
              <w:pStyle w:val="Standard"/>
              <w:widowControl w:val="0"/>
              <w:ind w:left="-51" w:right="-9"/>
              <w:contextualSpacing/>
              <w:jc w:val="both"/>
              <w:rPr>
                <w:color w:val="auto"/>
                <w:sz w:val="22"/>
                <w:szCs w:val="22"/>
              </w:rPr>
            </w:pPr>
            <w:r w:rsidRPr="002922E6">
              <w:rPr>
                <w:i/>
                <w:color w:val="auto"/>
                <w:sz w:val="22"/>
                <w:szCs w:val="22"/>
              </w:rPr>
              <w:t>_______________________ /_____________/</w:t>
            </w:r>
          </w:p>
        </w:tc>
      </w:tr>
    </w:tbl>
    <w:p w14:paraId="42AE8C79" w14:textId="77777777" w:rsidR="00C20F92" w:rsidRDefault="00C20F92" w:rsidP="00C20F92"/>
    <w:p w14:paraId="08487673" w14:textId="77777777" w:rsidR="00CC3EEF" w:rsidRPr="00CC3EEF" w:rsidRDefault="00CC3EEF" w:rsidP="00CC3EEF">
      <w:pPr>
        <w:pageBreakBefore/>
        <w:pBdr>
          <w:top w:val="nil"/>
          <w:left w:val="nil"/>
          <w:bottom w:val="nil"/>
          <w:right w:val="nil"/>
          <w:between w:val="nil"/>
        </w:pBdr>
        <w:spacing w:after="0" w:line="288" w:lineRule="auto"/>
        <w:jc w:val="right"/>
        <w:rPr>
          <w:rFonts w:ascii="Times New Roman" w:eastAsia="Times New Roman" w:hAnsi="Times New Roman"/>
          <w:bCs/>
          <w:color w:val="00000A"/>
        </w:rPr>
      </w:pPr>
      <w:r w:rsidRPr="00CC3EEF">
        <w:rPr>
          <w:rFonts w:ascii="Times New Roman" w:eastAsia="Times New Roman" w:hAnsi="Times New Roman"/>
          <w:bCs/>
          <w:color w:val="00000A"/>
        </w:rPr>
        <w:lastRenderedPageBreak/>
        <w:t xml:space="preserve">Приложение№8 </w:t>
      </w:r>
    </w:p>
    <w:p w14:paraId="5EF4D592"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A"/>
        </w:rPr>
      </w:pPr>
      <w:r w:rsidRPr="00CC3EEF">
        <w:rPr>
          <w:rFonts w:ascii="Times New Roman" w:eastAsia="Times New Roman" w:hAnsi="Times New Roman"/>
          <w:bCs/>
          <w:color w:val="00000A"/>
        </w:rPr>
        <w:t xml:space="preserve">к Договору на оказание услуг </w:t>
      </w:r>
    </w:p>
    <w:p w14:paraId="71B219ED"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A"/>
        </w:rPr>
      </w:pPr>
      <w:r w:rsidRPr="00CC3EEF">
        <w:rPr>
          <w:rFonts w:ascii="Times New Roman" w:eastAsia="Times New Roman" w:hAnsi="Times New Roman"/>
          <w:bCs/>
          <w:color w:val="00000A"/>
        </w:rPr>
        <w:t>от «__» ______ 20___г. № ___</w:t>
      </w:r>
    </w:p>
    <w:p w14:paraId="58999BC5"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A"/>
        </w:rPr>
      </w:pPr>
    </w:p>
    <w:p w14:paraId="17F9CC61" w14:textId="32A97D34"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
          <w:color w:val="00000A"/>
        </w:rPr>
      </w:pPr>
      <w:bookmarkStart w:id="9" w:name="_Hlk100746113"/>
      <w:r w:rsidRPr="00CC3EEF">
        <w:rPr>
          <w:rFonts w:ascii="Times New Roman" w:eastAsia="Times New Roman" w:hAnsi="Times New Roman"/>
          <w:b/>
          <w:color w:val="00000A"/>
        </w:rPr>
        <w:t>СОГЛАШЕНИЕ О НАЛОГОВЫХ ЗАВЕРЕНИЯХ</w:t>
      </w:r>
      <w:r w:rsidR="002D6EF0">
        <w:rPr>
          <w:rStyle w:val="ae"/>
          <w:rFonts w:ascii="Times New Roman" w:eastAsia="Times New Roman" w:hAnsi="Times New Roman"/>
          <w:b/>
          <w:color w:val="00000A"/>
        </w:rPr>
        <w:footnoteReference w:id="7"/>
      </w:r>
    </w:p>
    <w:bookmarkEnd w:id="9"/>
    <w:p w14:paraId="652269B9"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
          <w:color w:val="00000A"/>
        </w:rPr>
      </w:pPr>
      <w:r w:rsidRPr="00CC3EEF">
        <w:rPr>
          <w:rFonts w:ascii="Times New Roman" w:eastAsia="Times New Roman" w:hAnsi="Times New Roman"/>
          <w:b/>
          <w:color w:val="00000A"/>
        </w:rPr>
        <w:t>(ОСОБЫЕ УСЛОВИЯ)</w:t>
      </w:r>
    </w:p>
    <w:p w14:paraId="743EB8CB"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p>
    <w:p w14:paraId="254434BD"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
          <w:color w:val="00000A"/>
        </w:rPr>
      </w:pPr>
      <w:r w:rsidRPr="00CC3EEF">
        <w:rPr>
          <w:rFonts w:ascii="Times New Roman" w:eastAsia="Times New Roman" w:hAnsi="Times New Roman"/>
          <w:b/>
          <w:color w:val="00000A"/>
        </w:rPr>
        <w:t>1. Заверения и гарантии Сторон:</w:t>
      </w:r>
    </w:p>
    <w:p w14:paraId="44A80D34"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1.1. Каждая из сторон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7E0F55DC"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2D5DCE30"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02BBC542"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788B22D4"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0CC42585"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5BE00527"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1.2.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3C329EF5" w14:textId="6201063F"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FF0000"/>
        </w:rPr>
      </w:pPr>
      <w:r w:rsidRPr="00CC3EEF">
        <w:rPr>
          <w:rFonts w:ascii="Times New Roman" w:eastAsia="Times New Roman" w:hAnsi="Times New Roman"/>
          <w:bCs/>
          <w:color w:val="00000A"/>
        </w:rPr>
        <w:t xml:space="preserve">1.2.1. </w:t>
      </w:r>
      <w:r w:rsidRPr="00CC3EEF">
        <w:rPr>
          <w:rFonts w:ascii="Times New Roman" w:eastAsia="Times New Roman" w:hAnsi="Times New Roman"/>
          <w:bCs/>
          <w:color w:val="000000"/>
        </w:rPr>
        <w:t>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7D08E528" w14:textId="77777777" w:rsidR="00CC3EEF" w:rsidRPr="00CC3EEF" w:rsidRDefault="00CC3EEF" w:rsidP="00CC3EEF">
      <w:pPr>
        <w:pBdr>
          <w:top w:val="nil"/>
          <w:left w:val="nil"/>
          <w:bottom w:val="nil"/>
          <w:right w:val="nil"/>
          <w:between w:val="nil"/>
        </w:pBdr>
        <w:tabs>
          <w:tab w:val="left" w:pos="-283"/>
          <w:tab w:val="left" w:pos="-142"/>
          <w:tab w:val="left" w:pos="567"/>
        </w:tabs>
        <w:spacing w:after="0" w:line="288" w:lineRule="auto"/>
        <w:jc w:val="both"/>
        <w:rPr>
          <w:bCs/>
          <w:color w:val="00000A"/>
        </w:rPr>
      </w:pPr>
      <w:r w:rsidRPr="00CC3EEF">
        <w:rPr>
          <w:rFonts w:ascii="Times New Roman" w:eastAsia="Times New Roman" w:hAnsi="Times New Roman"/>
          <w:bCs/>
          <w:color w:val="00000A"/>
        </w:rPr>
        <w:t>1.2.2. дает свое согласие, а также обязуется при заключении договоров с третьими лицами (субподрядчиками/соисполнителями) в целях исполнения Договора,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(субподрядчика/соисполнителя), сроком действия с начала календарного год</w:t>
      </w:r>
      <w:r w:rsidRPr="00CC3EEF">
        <w:rPr>
          <w:rFonts w:ascii="Times New Roman" w:eastAsia="Times New Roman" w:hAnsi="Times New Roman"/>
          <w:bCs/>
        </w:rPr>
        <w:t xml:space="preserve">а, </w:t>
      </w:r>
      <w:r w:rsidRPr="00CC3EEF">
        <w:rPr>
          <w:rFonts w:ascii="Times New Roman" w:eastAsia="Times New Roman" w:hAnsi="Times New Roman"/>
          <w:bCs/>
          <w:color w:val="00000A"/>
        </w:rPr>
        <w:t>в котором заключен Договор, бессрочно;</w:t>
      </w:r>
    </w:p>
    <w:p w14:paraId="594C2CA9"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lastRenderedPageBreak/>
        <w:t xml:space="preserve">1.2.3. обязуется представить Заказчику сведения о заключении договоров с третьими лицами </w:t>
      </w:r>
      <w:r w:rsidRPr="00CC3EEF">
        <w:rPr>
          <w:rFonts w:ascii="Times New Roman" w:eastAsia="Times New Roman" w:hAnsi="Times New Roman"/>
          <w:bCs/>
          <w:color w:val="000000"/>
        </w:rPr>
        <w:t>(субподрядчиками/соисполнителями)</w:t>
      </w:r>
      <w:r w:rsidRPr="00CC3EEF">
        <w:rPr>
          <w:rFonts w:ascii="Times New Roman" w:eastAsia="Times New Roman" w:hAnsi="Times New Roman"/>
          <w:bCs/>
          <w:color w:val="00000A"/>
        </w:rPr>
        <w:t xml:space="preserve"> в целях исполнения Договора, включая данные о перечне услуг, являющихся предметом таких сделок с указанными лицами.</w:t>
      </w:r>
    </w:p>
    <w:p w14:paraId="5A5A366B"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0"/>
        </w:rPr>
        <w:t xml:space="preserve">- </w:t>
      </w:r>
      <w:r w:rsidRPr="00CC3EEF">
        <w:rPr>
          <w:rFonts w:ascii="Times New Roman" w:eastAsia="Times New Roman" w:hAnsi="Times New Roman"/>
          <w:bCs/>
          <w:color w:val="00000A"/>
        </w:rPr>
        <w:t>Передача субподрядчиками/соисполнителями всех или части обязательств иным третьим лицам в рамках исполнения Договора не допускается;</w:t>
      </w:r>
    </w:p>
    <w:p w14:paraId="51E69DB5" w14:textId="1E160A5A"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A"/>
        </w:rPr>
      </w:pPr>
      <w:r w:rsidRPr="00CC3EEF">
        <w:rPr>
          <w:rFonts w:ascii="Times New Roman" w:eastAsia="Times New Roman" w:hAnsi="Times New Roman"/>
          <w:bCs/>
          <w:color w:val="00000A"/>
        </w:rPr>
        <w:t>- все действия по привлечению третьих лиц (субподрядчиков/соисполнителей)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14:paraId="173D05BE"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1.2.4. все операции, совершенные в рамках Договора, будут полностью отражены в первичных документах Исполнителя и третьих лиц (субодрядчиков/соисполнителей),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1B120D76"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1.2.5. предоставит (в том числе обеспечит предоставление третьими лицами (субподрядчиками/соисполнителями),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E9B2DA1"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1.2.6. по операциям с участием Исполнителя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1A91EA4B" w14:textId="77777777" w:rsidR="00CC3EEF" w:rsidRPr="00CC3EEF" w:rsidRDefault="00CC3EEF" w:rsidP="00CC3EEF">
      <w:pPr>
        <w:pBdr>
          <w:top w:val="nil"/>
          <w:left w:val="nil"/>
          <w:bottom w:val="nil"/>
          <w:right w:val="nil"/>
          <w:between w:val="nil"/>
        </w:pBdr>
        <w:tabs>
          <w:tab w:val="left" w:pos="851"/>
          <w:tab w:val="left" w:pos="1593"/>
        </w:tabs>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1.3.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установление Заказчиком недостоверности представленных Исполнителем сведений и/или документов, 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6AD5F5CB"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p>
    <w:p w14:paraId="2D434F94"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 Возмещение убытков и/или имущественных потерь</w:t>
      </w:r>
    </w:p>
    <w:p w14:paraId="0A50AAB9"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2.1. Возмещение убытков:</w:t>
      </w:r>
    </w:p>
    <w:p w14:paraId="53B23966"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2.1.1. В случае нарушения заверений и/или гарантий, указанных в п. 1.1. – 1.2. настоящего Соглашения, Сторона, чьи права нарушены вправе требовать от другой Стороны возмещения убытков, причиненных таким нарушением.</w:t>
      </w:r>
    </w:p>
    <w:p w14:paraId="7750CEC0"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2.1.2. Исполнитель возместит Заказчику полностью все убытки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и/или третьими лицами (субподрядчиками/соисполнителями), привлеченными Исполнителем для исполнения настоящего Договора, определенной актом государственного органа, в частности, решением налогового органа или постановление о </w:t>
      </w:r>
      <w:r w:rsidRPr="00CC3EEF">
        <w:rPr>
          <w:rFonts w:ascii="Times New Roman" w:eastAsia="Times New Roman" w:hAnsi="Times New Roman"/>
          <w:bCs/>
        </w:rPr>
        <w:lastRenderedPageBreak/>
        <w:t>возбуждении уголовного дела. Акт государственного органа является достаточным доказательством убытков Заказчика вне зависимости от факта его обжалования.</w:t>
      </w:r>
    </w:p>
    <w:p w14:paraId="72188DA3"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По требованию Заказчика Исполнитель обязуется участвовать в обжалованиях Акта(-ов) государственного органа, вынесенного(-ых) в отношении Заказчика, в части, касающейся хозяйственных операций с участием Исполнителя.</w:t>
      </w:r>
    </w:p>
    <w:p w14:paraId="32FEAA04" w14:textId="253E5AD1" w:rsidR="00CC3EEF" w:rsidRPr="00CC3EEF" w:rsidRDefault="00CC3EEF" w:rsidP="00CC3EEF">
      <w:pPr>
        <w:tabs>
          <w:tab w:val="left" w:pos="567"/>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Покупателя, в части, касающейся хозяйственных операций с участием Исполнителя. Для целей применения настоящего пункта Соглашения, Стороны заранее оценили размер убытков как равный совокупности уплаченных или подлежащих уплате Заказчиком сумм налогов, в возмещении которых Заказчику было отказано, сумм налогов, уплаченных или подлежащих уплате Заказчиком вследствие непризнани</w:t>
      </w:r>
      <w:r w:rsidR="0076279B">
        <w:rPr>
          <w:rFonts w:ascii="Times New Roman" w:eastAsia="Times New Roman" w:hAnsi="Times New Roman"/>
          <w:bCs/>
        </w:rPr>
        <w:t>я</w:t>
      </w:r>
      <w:r w:rsidRPr="00CC3EEF">
        <w:rPr>
          <w:rFonts w:ascii="Times New Roman" w:eastAsia="Times New Roman" w:hAnsi="Times New Roman"/>
          <w:bCs/>
        </w:rPr>
        <w:t xml:space="preserve"> для целей налогообложения расходов по операциям, вытекающим из настоящего Договора, пеней, штрафов. </w:t>
      </w:r>
    </w:p>
    <w:p w14:paraId="6ECD2268" w14:textId="77777777" w:rsidR="00CC3EEF" w:rsidRPr="00CC3EEF" w:rsidRDefault="00CC3EEF" w:rsidP="00CC3EEF">
      <w:pPr>
        <w:tabs>
          <w:tab w:val="left" w:pos="567"/>
          <w:tab w:val="left" w:pos="2160"/>
        </w:tabs>
        <w:spacing w:after="0" w:line="288" w:lineRule="auto"/>
        <w:jc w:val="both"/>
        <w:rPr>
          <w:rFonts w:ascii="Times New Roman" w:eastAsia="Times New Roman" w:hAnsi="Times New Roman"/>
          <w:b/>
        </w:rPr>
      </w:pPr>
      <w:r w:rsidRPr="00CC3EEF">
        <w:rPr>
          <w:rFonts w:ascii="Times New Roman" w:eastAsia="Times New Roman" w:hAnsi="Times New Roman"/>
          <w:b/>
        </w:rPr>
        <w:t>2.2. Возмещение имущественных потерь:</w:t>
      </w:r>
    </w:p>
    <w:p w14:paraId="4EADF082" w14:textId="77777777" w:rsidR="00CC3EEF" w:rsidRPr="00CC3EEF" w:rsidRDefault="00CC3EEF" w:rsidP="00CC3EEF">
      <w:pPr>
        <w:tabs>
          <w:tab w:val="left" w:pos="2160"/>
        </w:tabs>
        <w:spacing w:after="0" w:line="288" w:lineRule="auto"/>
        <w:jc w:val="both"/>
        <w:rPr>
          <w:rFonts w:ascii="Times New Roman" w:eastAsia="Times New Roman" w:hAnsi="Times New Roman"/>
          <w:bCs/>
          <w:highlight w:val="white"/>
        </w:rPr>
      </w:pPr>
      <w:r w:rsidRPr="00CC3EEF">
        <w:rPr>
          <w:rFonts w:ascii="Times New Roman" w:eastAsia="Times New Roman" w:hAnsi="Times New Roman"/>
          <w:bCs/>
          <w:highlight w:val="white"/>
        </w:rPr>
        <w:t xml:space="preserve">2.2.1. </w:t>
      </w:r>
      <w:r w:rsidRPr="00CC3EEF">
        <w:rPr>
          <w:rFonts w:ascii="Times New Roman" w:eastAsia="Times New Roman" w:hAnsi="Times New Roman"/>
          <w:bCs/>
        </w:rPr>
        <w:t xml:space="preserve">Исполнитель возместит Заказчику полностью все имущественные потери Заказчика по правилам статьи 406.1. Гражданского кодекса РФ, возникшие вследствие </w:t>
      </w:r>
      <w:r w:rsidRPr="00CC3EEF">
        <w:rPr>
          <w:rFonts w:ascii="Times New Roman" w:eastAsia="Times New Roman" w:hAnsi="Times New Roman"/>
          <w:bCs/>
          <w:highlight w:val="white"/>
        </w:rPr>
        <w:t xml:space="preserve">не устранения </w:t>
      </w:r>
      <w:r w:rsidRPr="00CC3EEF">
        <w:rPr>
          <w:rFonts w:ascii="Times New Roman" w:eastAsia="Times New Roman" w:hAnsi="Times New Roman"/>
          <w:bCs/>
        </w:rPr>
        <w:t xml:space="preserve">признаков несформированного по цепочке хозяйственных операций с участием Исполнителя источника для принятия Заказчиком к вычету сумм НДС </w:t>
      </w:r>
      <w:r w:rsidRPr="00CC3EEF">
        <w:rPr>
          <w:rFonts w:ascii="Times New Roman" w:eastAsia="Times New Roman" w:hAnsi="Times New Roman"/>
          <w:bCs/>
          <w:highlight w:val="white"/>
        </w:rPr>
        <w:t xml:space="preserve">по операциям из Договора, если вследствие такого не устранения Заказчик отказался полностью или в части от </w:t>
      </w:r>
      <w:r w:rsidRPr="00CC3EEF">
        <w:rPr>
          <w:rFonts w:ascii="Times New Roman" w:eastAsia="Times New Roman" w:hAnsi="Times New Roman"/>
          <w:bCs/>
        </w:rPr>
        <w:t xml:space="preserve">уменьшения </w:t>
      </w:r>
      <w:r w:rsidRPr="00CC3EEF">
        <w:rPr>
          <w:rFonts w:ascii="Times New Roman" w:eastAsia="Times New Roman" w:hAnsi="Times New Roman"/>
          <w:bCs/>
          <w:highlight w:val="white"/>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01F08778"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 в понимании Сторон, существенное значение для возможности применения вычета по НДС имеет </w:t>
      </w:r>
      <w:r w:rsidRPr="00CC3EEF">
        <w:rPr>
          <w:rFonts w:ascii="Times New Roman" w:eastAsia="Times New Roman" w:hAnsi="Times New Roman"/>
          <w:bCs/>
          <w:highlight w:val="white"/>
        </w:rPr>
        <w:t xml:space="preserve">наличие сформированного в бюджете источника применения такого вычета, в связи с чем, </w:t>
      </w:r>
      <w:r w:rsidRPr="00CC3EEF">
        <w:rPr>
          <w:rFonts w:ascii="Times New Roman" w:eastAsia="Times New Roman" w:hAnsi="Times New Roman"/>
          <w:bCs/>
        </w:rPr>
        <w:t>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операциям из настоящего Договора и не будет требовать от Заказчика доказывания иных обстоятельств в обоснование отказа Заказчика в применении вычета. Наличие (урегулирование/не урегулирование) несформированного по цепочке поставщиков товаров (работ/услуг) с участием Исполнителя источника для применения Заказчиком вычета по НДС подтверждается информационными письмами территориальных налоговых органов, направляемыми в связи с дачей Исполнителем соответствующего согласия на признание общедоступными сведений налоговой тайны;</w:t>
      </w:r>
    </w:p>
    <w:p w14:paraId="0389AAB7"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совершенных в рамках Договора с Исполнителем;</w:t>
      </w:r>
    </w:p>
    <w:p w14:paraId="5366D0B9"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 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источника для применения Заказчиком вычета по НДС, т.е. путем надлежащего декларирования и уплаты соответствующей суммы НДС в бюджет;</w:t>
      </w:r>
    </w:p>
    <w:p w14:paraId="2A623A6A"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несформированный источник для принятия к вычету сумм НДС определяется не только в отношении прямой сделки между Заказчиком и Исполнителем,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1567D0AC"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2.2.2. При получении Исполнителем Уведомления (по форме Приложения №1 к настоящему Соглашению) от Заказчика, сформированного на основании Информационного письма территориального налогового органа о наличии сведений о несформированном по цепочке </w:t>
      </w:r>
      <w:r w:rsidRPr="00CC3EEF">
        <w:rPr>
          <w:rFonts w:ascii="Times New Roman" w:eastAsia="Times New Roman" w:hAnsi="Times New Roman"/>
          <w:bCs/>
        </w:rPr>
        <w:lastRenderedPageBreak/>
        <w:t>хозяйственных операций с участием Исполнителя источнике для принятия к вычету сумм НДС, Исполнитель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w:t>
      </w:r>
    </w:p>
    <w:p w14:paraId="4ABD19FF" w14:textId="77777777" w:rsidR="00CC3EEF" w:rsidRPr="00CC3EEF" w:rsidRDefault="00CC3EEF" w:rsidP="00CC3EEF">
      <w:pPr>
        <w:spacing w:after="0" w:line="288" w:lineRule="auto"/>
        <w:jc w:val="both"/>
        <w:rPr>
          <w:rFonts w:ascii="Times New Roman" w:eastAsia="Times New Roman" w:hAnsi="Times New Roman"/>
          <w:bCs/>
        </w:rPr>
      </w:pPr>
      <w:r w:rsidRPr="00CC3EEF">
        <w:rPr>
          <w:rFonts w:ascii="Times New Roman" w:eastAsia="Times New Roman" w:hAnsi="Times New Roman"/>
          <w:bCs/>
        </w:rPr>
        <w:t>Исполнение обязательства, указанного в настоящем пункте, обеспечивается уменьшением суммы, подлежащей оплате Заказчиком Исполнителю из очередных текущих платежей,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Заказчика без применения к Заказчику какой-либо ответственности за нарушение сроков оплаты по Договору на срок не более 3 (трех) рабочих дней с даты получения Заказчиком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Если Исполнитель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Исполнителя источником для применения Заказчиком вычета по НДС не была урегулирована в предложенный срок),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14:paraId="539B185D"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2.2.3.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в размере, равном сумме уплаченного Заказчиком налога на добавленную стоимость, а также сумме уплаченных пени. </w:t>
      </w:r>
    </w:p>
    <w:p w14:paraId="000281A1"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 xml:space="preserve">2.2.4.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2.2. настоящего Соглашения,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контрагентом-Исполнителем, при этом для Исполнителя ситуация считается неурегулированной. </w:t>
      </w:r>
    </w:p>
    <w:p w14:paraId="7B33A8CB"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2.3. Исполнитель обязуется возместить Заказчику имущественные потери и/или убытки в течение 10 (десяти) рабочих дней с даты получения Исполнителем соответствующего требования Заказчика.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14:paraId="07DF7381" w14:textId="77777777" w:rsidR="00CC3EEF" w:rsidRPr="00CC3EEF" w:rsidRDefault="00CC3EEF" w:rsidP="00CC3EEF">
      <w:pPr>
        <w:tabs>
          <w:tab w:val="left" w:pos="2160"/>
        </w:tabs>
        <w:spacing w:after="0" w:line="288" w:lineRule="auto"/>
        <w:jc w:val="both"/>
        <w:rPr>
          <w:rFonts w:ascii="Times New Roman" w:eastAsia="Times New Roman" w:hAnsi="Times New Roman"/>
          <w:bCs/>
        </w:rPr>
      </w:pPr>
      <w:r w:rsidRPr="00CC3EEF">
        <w:rPr>
          <w:rFonts w:ascii="Times New Roman" w:eastAsia="Times New Roman" w:hAnsi="Times New Roman"/>
          <w:bCs/>
        </w:rPr>
        <w:t>2.4. Заказчик вправе удовлетворить требования к Исполнителю о возмещении имущественных потерь и/или убытков из денежных средств, причитающихся выплате Исполнителю по любым основаниям, направив уведомление о зачете Исполнителю.</w:t>
      </w:r>
    </w:p>
    <w:p w14:paraId="2F4DFDD8" w14:textId="77777777" w:rsidR="002624E5" w:rsidRDefault="002624E5" w:rsidP="00CC3EEF">
      <w:pPr>
        <w:tabs>
          <w:tab w:val="left" w:pos="2160"/>
        </w:tabs>
        <w:spacing w:after="0" w:line="288" w:lineRule="auto"/>
        <w:jc w:val="both"/>
        <w:rPr>
          <w:rFonts w:ascii="Times New Roman" w:eastAsia="Times New Roman" w:hAnsi="Times New Roman"/>
          <w:b/>
          <w:iCs/>
        </w:rPr>
      </w:pPr>
      <w:bookmarkStart w:id="10" w:name="_1fob9te" w:colFirst="0" w:colLast="0"/>
      <w:bookmarkEnd w:id="10"/>
    </w:p>
    <w:p w14:paraId="225ED197" w14:textId="120D9D08" w:rsidR="00CC3EEF" w:rsidRPr="00CC3EEF" w:rsidRDefault="00CC3EEF" w:rsidP="00CC3EEF">
      <w:pPr>
        <w:tabs>
          <w:tab w:val="left" w:pos="2160"/>
        </w:tabs>
        <w:spacing w:after="0" w:line="288" w:lineRule="auto"/>
        <w:jc w:val="both"/>
        <w:rPr>
          <w:rFonts w:ascii="Times New Roman" w:eastAsia="Times New Roman" w:hAnsi="Times New Roman"/>
          <w:b/>
          <w:iCs/>
        </w:rPr>
      </w:pPr>
      <w:r w:rsidRPr="00CC3EEF">
        <w:rPr>
          <w:rFonts w:ascii="Times New Roman" w:eastAsia="Times New Roman" w:hAnsi="Times New Roman"/>
          <w:b/>
          <w:iCs/>
        </w:rPr>
        <w:t>3. Поворот возмещения имущественных убытков и/или потерь</w:t>
      </w:r>
    </w:p>
    <w:p w14:paraId="2A9B4A66" w14:textId="77777777" w:rsidR="00CC3EEF" w:rsidRPr="00CC3EEF" w:rsidRDefault="00CC3EEF" w:rsidP="00CC3EEF">
      <w:pPr>
        <w:numPr>
          <w:ilvl w:val="1"/>
          <w:numId w:val="21"/>
        </w:numPr>
        <w:pBdr>
          <w:top w:val="nil"/>
          <w:left w:val="nil"/>
          <w:bottom w:val="nil"/>
          <w:right w:val="nil"/>
          <w:between w:val="nil"/>
        </w:pBdr>
        <w:tabs>
          <w:tab w:val="left" w:pos="426"/>
        </w:tabs>
        <w:spacing w:after="0" w:line="288" w:lineRule="auto"/>
        <w:ind w:left="0" w:firstLine="0"/>
        <w:jc w:val="both"/>
        <w:rPr>
          <w:rFonts w:ascii="Times New Roman" w:eastAsia="Times New Roman" w:hAnsi="Times New Roman"/>
          <w:bCs/>
          <w:iCs/>
        </w:rPr>
      </w:pPr>
      <w:r w:rsidRPr="00CC3EEF">
        <w:rPr>
          <w:rFonts w:ascii="Times New Roman" w:eastAsia="Times New Roman" w:hAnsi="Times New Roman"/>
          <w:bCs/>
          <w:iCs/>
        </w:rPr>
        <w:t>Уплаченная Исполнителем сумма в счет возмещения имущественных</w:t>
      </w:r>
      <w:r w:rsidRPr="00CC3EEF">
        <w:rPr>
          <w:bCs/>
          <w:iCs/>
        </w:rPr>
        <w:t xml:space="preserve"> </w:t>
      </w:r>
      <w:r w:rsidRPr="00CC3EEF">
        <w:rPr>
          <w:rFonts w:ascii="Times New Roman" w:eastAsia="Times New Roman" w:hAnsi="Times New Roman"/>
          <w:bCs/>
          <w:iCs/>
        </w:rPr>
        <w:t>убытков и/или потерь подлежит возврату Заказчиком в случаях:</w:t>
      </w:r>
    </w:p>
    <w:p w14:paraId="2281FBE8"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color w:val="000000"/>
        </w:rPr>
      </w:pPr>
      <w:r w:rsidRPr="00CC3EEF">
        <w:rPr>
          <w:rFonts w:ascii="Times New Roman" w:eastAsia="Times New Roman" w:hAnsi="Times New Roman"/>
          <w:bCs/>
          <w:iCs/>
          <w:color w:val="000000"/>
        </w:rPr>
        <w:lastRenderedPageBreak/>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6FA9A661"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rPr>
      </w:pPr>
      <w:r w:rsidRPr="00CC3EEF">
        <w:rPr>
          <w:rFonts w:ascii="Times New Roman" w:eastAsia="Times New Roman" w:hAnsi="Times New Roman"/>
          <w:bCs/>
          <w:iCs/>
          <w:color w:val="000000"/>
        </w:rPr>
        <w:t xml:space="preserve">• </w:t>
      </w:r>
      <w:r w:rsidRPr="00CC3EEF">
        <w:rPr>
          <w:rFonts w:ascii="Times New Roman" w:eastAsia="Times New Roman" w:hAnsi="Times New Roman"/>
          <w:bCs/>
          <w:iCs/>
        </w:rPr>
        <w:t>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с Исполнителем, что должно быть подтверждено соответствующим Информационным письмом территориального налогового органа.</w:t>
      </w:r>
    </w:p>
    <w:p w14:paraId="5A60D2CB"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rPr>
      </w:pPr>
      <w:r w:rsidRPr="00CC3EEF">
        <w:rPr>
          <w:rFonts w:ascii="Times New Roman" w:eastAsia="Times New Roman" w:hAnsi="Times New Roman"/>
          <w:bCs/>
          <w:iCs/>
        </w:rPr>
        <w:t>• Прекращение действия обстоятельств, согласованных в настоящем Соглашении, как основание для возмещения Исполнителем имущественных потерь, понесенных Заказчиком.</w:t>
      </w:r>
    </w:p>
    <w:p w14:paraId="4F83A3D1" w14:textId="77777777" w:rsidR="00CC3EEF" w:rsidRPr="00CC3EEF" w:rsidRDefault="00CC3EEF" w:rsidP="00CC3EEF">
      <w:pPr>
        <w:pBdr>
          <w:top w:val="nil"/>
          <w:left w:val="nil"/>
          <w:bottom w:val="nil"/>
          <w:right w:val="nil"/>
          <w:between w:val="nil"/>
        </w:pBdr>
        <w:tabs>
          <w:tab w:val="left" w:pos="3402"/>
        </w:tabs>
        <w:spacing w:after="0" w:line="288" w:lineRule="auto"/>
        <w:jc w:val="both"/>
        <w:rPr>
          <w:rFonts w:ascii="Times New Roman" w:eastAsia="Times New Roman" w:hAnsi="Times New Roman"/>
          <w:bCs/>
          <w:iCs/>
          <w:color w:val="000000"/>
        </w:rPr>
      </w:pPr>
      <w:r w:rsidRPr="00CC3EEF">
        <w:rPr>
          <w:rFonts w:ascii="Times New Roman" w:eastAsia="Times New Roman" w:hAnsi="Times New Roman"/>
          <w:bCs/>
          <w:iCs/>
        </w:rPr>
        <w:t>Заказчик возвращает денежные средства Исполнителю в течение 10 (десяти) рабочих дней с даты получения уведомления Исполнителя с приложенными копиями документов, подтверждающих обстоятельства, указанные в п.3.1. настоящего Приложения</w:t>
      </w:r>
      <w:r w:rsidRPr="00CC3EEF">
        <w:rPr>
          <w:rFonts w:ascii="Times New Roman" w:eastAsia="Times New Roman" w:hAnsi="Times New Roman"/>
          <w:bCs/>
          <w:iCs/>
          <w:color w:val="000000"/>
        </w:rPr>
        <w:t>.</w:t>
      </w:r>
    </w:p>
    <w:p w14:paraId="08305C40" w14:textId="77777777" w:rsidR="00CC3EEF" w:rsidRPr="00CC3EEF" w:rsidRDefault="00CC3EEF" w:rsidP="00CC3EEF">
      <w:pPr>
        <w:pStyle w:val="a3"/>
        <w:numPr>
          <w:ilvl w:val="0"/>
          <w:numId w:val="21"/>
        </w:numPr>
        <w:pBdr>
          <w:top w:val="nil"/>
          <w:left w:val="nil"/>
          <w:bottom w:val="nil"/>
          <w:right w:val="nil"/>
          <w:between w:val="nil"/>
        </w:pBdr>
        <w:tabs>
          <w:tab w:val="left" w:pos="426"/>
        </w:tabs>
        <w:spacing w:after="0" w:line="288" w:lineRule="auto"/>
        <w:ind w:left="0" w:firstLine="0"/>
        <w:jc w:val="both"/>
        <w:rPr>
          <w:rFonts w:ascii="Times New Roman" w:eastAsia="Times New Roman" w:hAnsi="Times New Roman"/>
          <w:bCs/>
          <w:iCs/>
          <w:color w:val="000000"/>
        </w:rPr>
      </w:pPr>
      <w:r w:rsidRPr="00CC3EEF">
        <w:rPr>
          <w:rFonts w:ascii="Times New Roman" w:eastAsia="Times New Roman" w:hAnsi="Times New Roman"/>
          <w:bCs/>
          <w:iCs/>
          <w:color w:val="00000A"/>
        </w:rPr>
        <w:t>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24FB620" w14:textId="77777777" w:rsidR="00CC3EEF" w:rsidRPr="00CC3EEF" w:rsidRDefault="00CC3EEF" w:rsidP="00CC3EEF">
      <w:pPr>
        <w:pBdr>
          <w:top w:val="nil"/>
          <w:left w:val="nil"/>
          <w:bottom w:val="nil"/>
          <w:right w:val="nil"/>
          <w:between w:val="nil"/>
        </w:pBdr>
        <w:tabs>
          <w:tab w:val="left" w:pos="426"/>
        </w:tabs>
        <w:spacing w:after="0" w:line="288" w:lineRule="auto"/>
        <w:jc w:val="both"/>
        <w:rPr>
          <w:rFonts w:ascii="Times New Roman" w:eastAsia="Times New Roman" w:hAnsi="Times New Roman"/>
          <w:bCs/>
          <w:i/>
          <w:color w:val="000000"/>
        </w:rPr>
      </w:pPr>
      <w:r w:rsidRPr="002624E5">
        <w:rPr>
          <w:rFonts w:ascii="Times New Roman" w:eastAsia="Times New Roman" w:hAnsi="Times New Roman"/>
          <w:b/>
          <w:color w:val="00000A"/>
        </w:rPr>
        <w:t>5.</w:t>
      </w:r>
      <w:r w:rsidRPr="00CC3EEF">
        <w:rPr>
          <w:rFonts w:ascii="Times New Roman" w:eastAsia="Times New Roman" w:hAnsi="Times New Roman"/>
          <w:bCs/>
          <w:color w:val="00000A"/>
        </w:rPr>
        <w:t xml:space="preserve"> 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070AD048"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44E507CA"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21689B9D" w14:textId="77777777" w:rsidR="00CC3EEF" w:rsidRPr="00CC3EEF" w:rsidRDefault="00CC3EEF" w:rsidP="00CC3EEF">
      <w:pPr>
        <w:pBdr>
          <w:top w:val="nil"/>
          <w:left w:val="nil"/>
          <w:bottom w:val="nil"/>
          <w:right w:val="nil"/>
          <w:between w:val="nil"/>
        </w:pBdr>
        <w:tabs>
          <w:tab w:val="left" w:pos="-709"/>
          <w:tab w:val="left" w:pos="284"/>
        </w:tabs>
        <w:spacing w:after="0" w:line="288" w:lineRule="auto"/>
        <w:jc w:val="both"/>
        <w:rPr>
          <w:rFonts w:ascii="Times New Roman" w:eastAsia="Times New Roman" w:hAnsi="Times New Roman"/>
          <w:bCs/>
          <w:color w:val="000000"/>
        </w:rPr>
      </w:pPr>
    </w:p>
    <w:p w14:paraId="45269799" w14:textId="77777777" w:rsidR="00CC3EEF" w:rsidRPr="00CC3EEF" w:rsidRDefault="00CC3EEF" w:rsidP="00CC3EEF">
      <w:pPr>
        <w:spacing w:after="0" w:line="288" w:lineRule="auto"/>
        <w:jc w:val="both"/>
        <w:rPr>
          <w:rFonts w:ascii="Times New Roman" w:eastAsia="Times New Roman" w:hAnsi="Times New Roman"/>
          <w:bCs/>
          <w:i/>
        </w:rPr>
      </w:pPr>
    </w:p>
    <w:p w14:paraId="74929FF2" w14:textId="77777777" w:rsidR="00CC3EEF" w:rsidRPr="00CC3EEF" w:rsidRDefault="00CC3EEF" w:rsidP="00CC3EEF">
      <w:pPr>
        <w:spacing w:after="0" w:line="288" w:lineRule="auto"/>
        <w:ind w:right="104"/>
        <w:jc w:val="center"/>
        <w:rPr>
          <w:rFonts w:ascii="Times New Roman" w:eastAsia="Times New Roman" w:hAnsi="Times New Roman"/>
          <w:bCs/>
        </w:rPr>
      </w:pPr>
      <w:r w:rsidRPr="00CC3EEF">
        <w:rPr>
          <w:rFonts w:ascii="Times New Roman" w:eastAsia="Times New Roman" w:hAnsi="Times New Roman"/>
          <w:bCs/>
        </w:rPr>
        <w:t>Подписи Сторон:</w:t>
      </w:r>
    </w:p>
    <w:p w14:paraId="380EFF2D" w14:textId="77777777" w:rsidR="00CC3EEF" w:rsidRPr="00CC3EEF" w:rsidRDefault="00CC3EEF" w:rsidP="00CC3EEF">
      <w:pPr>
        <w:spacing w:after="0" w:line="288" w:lineRule="auto"/>
        <w:ind w:right="104"/>
        <w:jc w:val="center"/>
        <w:rPr>
          <w:rFonts w:ascii="Times New Roman" w:eastAsia="Times New Roman" w:hAnsi="Times New Roman"/>
          <w:bCs/>
          <w:u w:val="single"/>
        </w:rPr>
      </w:pPr>
    </w:p>
    <w:p w14:paraId="3260295B" w14:textId="77777777" w:rsidR="00CC3EEF" w:rsidRPr="00CC3EEF" w:rsidRDefault="00CC3EEF" w:rsidP="00CC3EEF">
      <w:pPr>
        <w:spacing w:after="0" w:line="288" w:lineRule="auto"/>
        <w:ind w:right="104"/>
        <w:rPr>
          <w:rFonts w:ascii="Times New Roman" w:eastAsia="Times New Roman" w:hAnsi="Times New Roman"/>
          <w:bCs/>
        </w:rPr>
      </w:pPr>
      <w:r w:rsidRPr="00CC3EEF">
        <w:rPr>
          <w:rFonts w:ascii="Times New Roman" w:eastAsia="Times New Roman" w:hAnsi="Times New Roman"/>
          <w:bCs/>
        </w:rPr>
        <w:t>ЗАКАЗЧИК:                                                                          ИСПОЛНИТЕЛЬ:</w:t>
      </w:r>
    </w:p>
    <w:tbl>
      <w:tblPr>
        <w:tblW w:w="9880" w:type="dxa"/>
        <w:tblInd w:w="-123" w:type="dxa"/>
        <w:tblLayout w:type="fixed"/>
        <w:tblLook w:val="0000" w:firstRow="0" w:lastRow="0" w:firstColumn="0" w:lastColumn="0" w:noHBand="0" w:noVBand="0"/>
      </w:tblPr>
      <w:tblGrid>
        <w:gridCol w:w="4660"/>
        <w:gridCol w:w="337"/>
        <w:gridCol w:w="4883"/>
      </w:tblGrid>
      <w:tr w:rsidR="00CC3EEF" w:rsidRPr="00CC3EEF" w14:paraId="4D2CB711" w14:textId="77777777" w:rsidTr="007451FE">
        <w:tc>
          <w:tcPr>
            <w:tcW w:w="4660" w:type="dxa"/>
            <w:shd w:val="clear" w:color="auto" w:fill="auto"/>
          </w:tcPr>
          <w:p w14:paraId="2E1F50E4"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tc>
        <w:tc>
          <w:tcPr>
            <w:tcW w:w="337" w:type="dxa"/>
            <w:shd w:val="clear" w:color="auto" w:fill="auto"/>
          </w:tcPr>
          <w:p w14:paraId="026F0396"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77E95347"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tc>
      </w:tr>
      <w:tr w:rsidR="00CC3EEF" w:rsidRPr="00CC3EEF" w14:paraId="005707FB" w14:textId="77777777" w:rsidTr="007451FE">
        <w:trPr>
          <w:trHeight w:val="339"/>
        </w:trPr>
        <w:tc>
          <w:tcPr>
            <w:tcW w:w="4660" w:type="dxa"/>
            <w:shd w:val="clear" w:color="auto" w:fill="auto"/>
          </w:tcPr>
          <w:p w14:paraId="4777E3B6" w14:textId="77777777" w:rsidR="00CC3EEF" w:rsidRPr="00CC3EEF" w:rsidRDefault="00CC3EEF" w:rsidP="00CC3EEF">
            <w:pPr>
              <w:pStyle w:val="1"/>
              <w:keepNext w:val="0"/>
              <w:widowControl w:val="0"/>
              <w:spacing w:before="0" w:after="0" w:line="288" w:lineRule="auto"/>
              <w:rPr>
                <w:rFonts w:ascii="Times New Roman" w:hAnsi="Times New Roman"/>
                <w:b w:val="0"/>
                <w:color w:val="000000"/>
                <w:sz w:val="22"/>
                <w:szCs w:val="22"/>
              </w:rPr>
            </w:pPr>
          </w:p>
        </w:tc>
        <w:tc>
          <w:tcPr>
            <w:tcW w:w="337" w:type="dxa"/>
            <w:shd w:val="clear" w:color="auto" w:fill="auto"/>
          </w:tcPr>
          <w:p w14:paraId="5D67A378"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6BF71113"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r>
      <w:tr w:rsidR="00CC3EEF" w:rsidRPr="00CC3EEF" w14:paraId="6B921722" w14:textId="77777777" w:rsidTr="007451FE">
        <w:tc>
          <w:tcPr>
            <w:tcW w:w="4660" w:type="dxa"/>
            <w:shd w:val="clear" w:color="auto" w:fill="auto"/>
          </w:tcPr>
          <w:p w14:paraId="25D9E840"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r w:rsidRPr="00CC3EEF">
              <w:rPr>
                <w:rFonts w:ascii="Times New Roman" w:eastAsia="Times New Roman" w:hAnsi="Times New Roman"/>
                <w:bCs/>
                <w:color w:val="000000"/>
              </w:rPr>
              <w:t xml:space="preserve">_______________ /________________                                       </w:t>
            </w:r>
          </w:p>
        </w:tc>
        <w:tc>
          <w:tcPr>
            <w:tcW w:w="337" w:type="dxa"/>
            <w:shd w:val="clear" w:color="auto" w:fill="auto"/>
          </w:tcPr>
          <w:p w14:paraId="33AF9E58"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p>
        </w:tc>
        <w:tc>
          <w:tcPr>
            <w:tcW w:w="4883" w:type="dxa"/>
            <w:shd w:val="clear" w:color="auto" w:fill="auto"/>
          </w:tcPr>
          <w:p w14:paraId="735A5594" w14:textId="77777777" w:rsidR="00CC3EEF" w:rsidRPr="00CC3EEF" w:rsidRDefault="00CC3EEF" w:rsidP="00CC3EEF">
            <w:pPr>
              <w:pBdr>
                <w:top w:val="nil"/>
                <w:left w:val="nil"/>
                <w:bottom w:val="nil"/>
                <w:right w:val="nil"/>
                <w:between w:val="nil"/>
              </w:pBdr>
              <w:spacing w:after="0" w:line="288" w:lineRule="auto"/>
              <w:rPr>
                <w:rFonts w:ascii="Times New Roman" w:eastAsia="Times New Roman" w:hAnsi="Times New Roman"/>
                <w:bCs/>
                <w:color w:val="000000"/>
              </w:rPr>
            </w:pPr>
            <w:r w:rsidRPr="00CC3EEF">
              <w:rPr>
                <w:rFonts w:ascii="Times New Roman" w:eastAsia="Times New Roman" w:hAnsi="Times New Roman"/>
                <w:bCs/>
                <w:color w:val="000000"/>
              </w:rPr>
              <w:t xml:space="preserve">      _________________/___________________</w:t>
            </w:r>
          </w:p>
        </w:tc>
      </w:tr>
    </w:tbl>
    <w:p w14:paraId="5E8E63AB" w14:textId="77777777" w:rsidR="00CC3EEF" w:rsidRPr="00CC3EEF" w:rsidRDefault="00CC3EEF" w:rsidP="00CC3EEF">
      <w:pPr>
        <w:pBdr>
          <w:top w:val="nil"/>
          <w:left w:val="nil"/>
          <w:bottom w:val="nil"/>
          <w:right w:val="nil"/>
          <w:between w:val="nil"/>
        </w:pBdr>
        <w:spacing w:after="0" w:line="288" w:lineRule="auto"/>
        <w:ind w:right="150"/>
        <w:rPr>
          <w:rFonts w:ascii="Times New Roman" w:eastAsia="Times New Roman" w:hAnsi="Times New Roman"/>
          <w:bCs/>
          <w:color w:val="000000"/>
        </w:rPr>
      </w:pPr>
    </w:p>
    <w:p w14:paraId="17927BC1" w14:textId="77777777" w:rsidR="00CC3EEF" w:rsidRPr="00CC3EEF" w:rsidRDefault="00CC3EEF" w:rsidP="00CC3EEF">
      <w:pPr>
        <w:pageBreakBefore/>
        <w:pBdr>
          <w:top w:val="nil"/>
          <w:left w:val="nil"/>
          <w:bottom w:val="nil"/>
          <w:right w:val="nil"/>
          <w:between w:val="nil"/>
        </w:pBdr>
        <w:spacing w:after="0" w:line="288" w:lineRule="auto"/>
        <w:ind w:right="147"/>
        <w:jc w:val="right"/>
        <w:rPr>
          <w:rFonts w:ascii="Times New Roman" w:eastAsia="Times New Roman" w:hAnsi="Times New Roman"/>
          <w:bCs/>
          <w:color w:val="424242"/>
        </w:rPr>
      </w:pPr>
      <w:r w:rsidRPr="00CC3EEF">
        <w:rPr>
          <w:rFonts w:ascii="Times New Roman" w:eastAsia="Times New Roman" w:hAnsi="Times New Roman"/>
          <w:bCs/>
          <w:color w:val="000000"/>
        </w:rPr>
        <w:lastRenderedPageBreak/>
        <w:t>Приложение № 1</w:t>
      </w:r>
    </w:p>
    <w:p w14:paraId="69A24C6A" w14:textId="77777777" w:rsidR="00CC3EEF" w:rsidRPr="00CC3EEF" w:rsidRDefault="00CC3EEF" w:rsidP="00CC3EEF">
      <w:pPr>
        <w:spacing w:after="0" w:line="288" w:lineRule="auto"/>
        <w:jc w:val="right"/>
        <w:rPr>
          <w:rFonts w:ascii="Times New Roman" w:eastAsia="Times New Roman" w:hAnsi="Times New Roman"/>
          <w:bCs/>
        </w:rPr>
      </w:pPr>
      <w:r w:rsidRPr="00CC3EEF">
        <w:rPr>
          <w:rFonts w:ascii="Times New Roman" w:eastAsia="Times New Roman" w:hAnsi="Times New Roman"/>
          <w:bCs/>
        </w:rPr>
        <w:t>к Соглашению о налоговых заверениях</w:t>
      </w:r>
    </w:p>
    <w:p w14:paraId="31F8BD9B"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2E8EA6AC"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0"/>
        </w:rPr>
      </w:pPr>
      <w:r w:rsidRPr="00CC3EEF">
        <w:rPr>
          <w:rFonts w:ascii="Times New Roman" w:eastAsia="Times New Roman" w:hAnsi="Times New Roman"/>
          <w:bCs/>
          <w:color w:val="000000"/>
        </w:rPr>
        <w:t>____________________________________________</w:t>
      </w:r>
    </w:p>
    <w:p w14:paraId="319CD347" w14:textId="77777777" w:rsidR="00CC3EEF" w:rsidRPr="00CC3EEF" w:rsidRDefault="00CC3EEF" w:rsidP="00CC3EEF">
      <w:pPr>
        <w:pBdr>
          <w:top w:val="nil"/>
          <w:left w:val="nil"/>
          <w:bottom w:val="nil"/>
          <w:right w:val="nil"/>
          <w:between w:val="nil"/>
        </w:pBdr>
        <w:spacing w:after="0" w:line="288" w:lineRule="auto"/>
        <w:jc w:val="right"/>
        <w:rPr>
          <w:rFonts w:ascii="Times New Roman" w:eastAsia="Times New Roman" w:hAnsi="Times New Roman"/>
          <w:bCs/>
          <w:color w:val="000000"/>
          <w:vertAlign w:val="superscript"/>
        </w:rPr>
      </w:pPr>
      <w:r w:rsidRPr="00CC3EEF">
        <w:rPr>
          <w:rFonts w:ascii="Times New Roman" w:eastAsia="Times New Roman" w:hAnsi="Times New Roman"/>
          <w:bCs/>
          <w:color w:val="000000"/>
          <w:vertAlign w:val="superscript"/>
        </w:rPr>
        <w:t>наименование организации, ИНН</w:t>
      </w:r>
    </w:p>
    <w:p w14:paraId="68620682"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13A0A084"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p>
    <w:p w14:paraId="143AA207" w14:textId="77777777" w:rsidR="00CC3EEF" w:rsidRPr="00CC3EEF" w:rsidRDefault="00CC3EEF" w:rsidP="00CC3EEF">
      <w:pPr>
        <w:pBdr>
          <w:top w:val="nil"/>
          <w:left w:val="nil"/>
          <w:bottom w:val="nil"/>
          <w:right w:val="nil"/>
          <w:between w:val="nil"/>
        </w:pBdr>
        <w:spacing w:after="0" w:line="288" w:lineRule="auto"/>
        <w:jc w:val="center"/>
        <w:rPr>
          <w:rFonts w:ascii="Times New Roman" w:eastAsia="Times New Roman" w:hAnsi="Times New Roman"/>
          <w:bCs/>
          <w:color w:val="000000"/>
        </w:rPr>
      </w:pPr>
      <w:r w:rsidRPr="00CC3EEF">
        <w:rPr>
          <w:rFonts w:ascii="Times New Roman" w:eastAsia="Times New Roman" w:hAnsi="Times New Roman"/>
          <w:bCs/>
          <w:color w:val="000000"/>
        </w:rPr>
        <w:t>Уведомление № ______</w:t>
      </w:r>
    </w:p>
    <w:p w14:paraId="28669141"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p>
    <w:p w14:paraId="01DF32A0"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6AA5C697" w14:textId="77777777" w:rsidR="00CC3EEF" w:rsidRPr="00CC3EEF" w:rsidRDefault="00CC3EEF" w:rsidP="00CC3EEF">
      <w:pPr>
        <w:pBdr>
          <w:top w:val="nil"/>
          <w:left w:val="nil"/>
          <w:bottom w:val="nil"/>
          <w:right w:val="nil"/>
          <w:between w:val="nil"/>
        </w:pBdr>
        <w:spacing w:after="0" w:line="288" w:lineRule="auto"/>
        <w:jc w:val="both"/>
        <w:rPr>
          <w:rFonts w:ascii="Times New Roman" w:eastAsia="Times New Roman" w:hAnsi="Times New Roman"/>
          <w:bCs/>
          <w:color w:val="000000"/>
        </w:rPr>
      </w:pPr>
      <w:r w:rsidRPr="00CC3EEF">
        <w:rPr>
          <w:rFonts w:ascii="Times New Roman" w:eastAsia="Times New Roman" w:hAnsi="Times New Roman"/>
          <w:bCs/>
          <w:color w:val="000000"/>
        </w:rPr>
        <w:t xml:space="preserve">Предлагаем Вам урегулировать возникшую ситуацию в срок до «__» ________ 20__. </w:t>
      </w:r>
      <w:r w:rsidRPr="00CC3EEF">
        <w:rPr>
          <w:rFonts w:ascii="Times New Roman" w:eastAsia="Times New Roman" w:hAnsi="Times New Roman"/>
          <w:bCs/>
          <w:i/>
          <w:color w:val="000000"/>
        </w:rPr>
        <w:t>(срок идентичен сроку, указанному в информационном письме, полученном от ИФНС).</w:t>
      </w:r>
    </w:p>
    <w:p w14:paraId="74C07DF9" w14:textId="77777777" w:rsidR="00CC3EEF" w:rsidRPr="00CC3EEF" w:rsidRDefault="00CC3EEF" w:rsidP="00CC3EEF">
      <w:pPr>
        <w:tabs>
          <w:tab w:val="left" w:pos="426"/>
          <w:tab w:val="left" w:pos="2160"/>
        </w:tabs>
        <w:spacing w:after="0" w:line="288" w:lineRule="auto"/>
        <w:jc w:val="both"/>
        <w:rPr>
          <w:rFonts w:ascii="Times New Roman" w:eastAsia="Times New Roman" w:hAnsi="Times New Roman"/>
          <w:bCs/>
        </w:rPr>
      </w:pPr>
    </w:p>
    <w:p w14:paraId="17ADB89D" w14:textId="77777777" w:rsidR="00CC3EEF" w:rsidRPr="00CC3EEF" w:rsidRDefault="00CC3EEF" w:rsidP="00CC3EEF">
      <w:pPr>
        <w:tabs>
          <w:tab w:val="left" w:pos="426"/>
          <w:tab w:val="left" w:pos="2160"/>
        </w:tabs>
        <w:spacing w:after="0" w:line="288" w:lineRule="auto"/>
        <w:jc w:val="right"/>
        <w:rPr>
          <w:rFonts w:ascii="Times New Roman" w:eastAsia="Times New Roman" w:hAnsi="Times New Roman"/>
          <w:bCs/>
        </w:rPr>
      </w:pPr>
    </w:p>
    <w:p w14:paraId="7E901BF3" w14:textId="77777777" w:rsidR="00CC3EEF" w:rsidRPr="00CC3EEF" w:rsidRDefault="00CC3EEF" w:rsidP="00CC3EEF">
      <w:pPr>
        <w:spacing w:after="0" w:line="288" w:lineRule="auto"/>
        <w:jc w:val="right"/>
        <w:rPr>
          <w:rFonts w:ascii="Times New Roman" w:eastAsia="Times New Roman" w:hAnsi="Times New Roman"/>
          <w:bCs/>
        </w:rPr>
      </w:pPr>
      <w:r w:rsidRPr="00CC3EEF">
        <w:rPr>
          <w:rFonts w:ascii="Times New Roman" w:eastAsia="Times New Roman" w:hAnsi="Times New Roman"/>
          <w:bCs/>
        </w:rPr>
        <w:t>ЗАКАЗЧИК ____________________________________</w:t>
      </w:r>
    </w:p>
    <w:p w14:paraId="798D2CF7" w14:textId="77777777" w:rsidR="00CC3EEF" w:rsidRPr="00CC3EEF" w:rsidRDefault="00CC3EEF" w:rsidP="00CC3EEF">
      <w:pPr>
        <w:spacing w:after="0" w:line="288" w:lineRule="auto"/>
        <w:jc w:val="right"/>
        <w:rPr>
          <w:rFonts w:ascii="Times New Roman" w:eastAsia="Times New Roman" w:hAnsi="Times New Roman"/>
          <w:bCs/>
          <w:i/>
          <w:vertAlign w:val="superscript"/>
        </w:rPr>
      </w:pPr>
      <w:r w:rsidRPr="00CC3EEF">
        <w:rPr>
          <w:rFonts w:ascii="Times New Roman" w:eastAsia="Times New Roman" w:hAnsi="Times New Roman"/>
          <w:bCs/>
          <w:vertAlign w:val="superscript"/>
        </w:rPr>
        <w:t xml:space="preserve">подпись,                             </w:t>
      </w:r>
      <w:r w:rsidRPr="00CC3EEF">
        <w:rPr>
          <w:rFonts w:ascii="Times New Roman" w:eastAsia="Times New Roman" w:hAnsi="Times New Roman"/>
          <w:bCs/>
          <w:i/>
          <w:vertAlign w:val="superscript"/>
        </w:rPr>
        <w:t>фамилия и инициалы</w:t>
      </w:r>
    </w:p>
    <w:p w14:paraId="3802EAF4" w14:textId="77777777" w:rsidR="00CC3EEF" w:rsidRPr="00CC3EEF" w:rsidRDefault="00CC3EEF" w:rsidP="00CC3EEF">
      <w:pPr>
        <w:spacing w:after="0" w:line="288" w:lineRule="auto"/>
        <w:jc w:val="right"/>
        <w:rPr>
          <w:rFonts w:ascii="Times New Roman" w:eastAsia="Times New Roman" w:hAnsi="Times New Roman"/>
          <w:bCs/>
          <w:i/>
          <w:vertAlign w:val="superscript"/>
        </w:rPr>
      </w:pPr>
    </w:p>
    <w:p w14:paraId="62FC69C8" w14:textId="77777777" w:rsidR="00CC3EEF" w:rsidRPr="00CC3EEF" w:rsidRDefault="00CC3EEF" w:rsidP="00CC3EEF">
      <w:pPr>
        <w:spacing w:after="0" w:line="288" w:lineRule="auto"/>
        <w:jc w:val="right"/>
        <w:rPr>
          <w:rFonts w:ascii="Times New Roman" w:eastAsia="Times New Roman" w:hAnsi="Times New Roman"/>
          <w:bCs/>
          <w:i/>
          <w:vertAlign w:val="superscript"/>
        </w:rPr>
      </w:pPr>
      <w:r w:rsidRPr="00CC3EEF">
        <w:rPr>
          <w:rFonts w:ascii="Times New Roman" w:eastAsia="Times New Roman" w:hAnsi="Times New Roman"/>
          <w:bCs/>
          <w:i/>
          <w:vertAlign w:val="superscript"/>
        </w:rPr>
        <w:t>дата</w:t>
      </w:r>
    </w:p>
    <w:p w14:paraId="08730104" w14:textId="77777777" w:rsidR="00CC3EEF" w:rsidRPr="00CC3EEF" w:rsidRDefault="00CC3EEF" w:rsidP="00CC3EEF">
      <w:pPr>
        <w:spacing w:after="0" w:line="288" w:lineRule="auto"/>
        <w:jc w:val="both"/>
        <w:rPr>
          <w:rFonts w:ascii="Times New Roman" w:eastAsia="Times New Roman" w:hAnsi="Times New Roman"/>
          <w:bCs/>
          <w:i/>
        </w:rPr>
      </w:pPr>
      <w:bookmarkStart w:id="11" w:name="_Hlk100740786"/>
    </w:p>
    <w:bookmarkEnd w:id="11"/>
    <w:p w14:paraId="3D4FCAD5" w14:textId="77777777" w:rsidR="00A47FE0" w:rsidRDefault="00A47FE0" w:rsidP="00D06370">
      <w:pPr>
        <w:spacing w:after="0" w:line="240" w:lineRule="auto"/>
        <w:jc w:val="both"/>
        <w:rPr>
          <w:rFonts w:ascii="Times New Roman" w:hAnsi="Times New Roman"/>
          <w:sz w:val="24"/>
          <w:szCs w:val="24"/>
        </w:rPr>
      </w:pPr>
    </w:p>
    <w:p w14:paraId="39253528" w14:textId="77777777" w:rsidR="00A47FE0" w:rsidRPr="00D06370" w:rsidRDefault="00A47FE0" w:rsidP="00D06370">
      <w:pPr>
        <w:spacing w:after="0" w:line="240" w:lineRule="auto"/>
        <w:jc w:val="both"/>
        <w:rPr>
          <w:rFonts w:ascii="Times New Roman" w:hAnsi="Times New Roman"/>
          <w:sz w:val="24"/>
          <w:szCs w:val="24"/>
        </w:rPr>
      </w:pPr>
    </w:p>
    <w:sectPr w:rsidR="00A47FE0" w:rsidRPr="00D06370" w:rsidSect="00E32858">
      <w:footerReference w:type="default" r:id="rId10"/>
      <w:pgSz w:w="11906" w:h="16838"/>
      <w:pgMar w:top="1560"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B35E" w14:textId="77777777" w:rsidR="00B374EB" w:rsidRDefault="00B374EB" w:rsidP="0088180F">
      <w:pPr>
        <w:spacing w:after="0" w:line="240" w:lineRule="auto"/>
      </w:pPr>
      <w:r>
        <w:separator/>
      </w:r>
    </w:p>
  </w:endnote>
  <w:endnote w:type="continuationSeparator" w:id="0">
    <w:p w14:paraId="76278BAB" w14:textId="77777777" w:rsidR="00B374EB" w:rsidRDefault="00B374EB" w:rsidP="0088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4B72" w14:textId="4AD3B050" w:rsidR="009E00BC" w:rsidRDefault="009E00BC">
    <w:pPr>
      <w:pStyle w:val="ab"/>
      <w:jc w:val="right"/>
    </w:pPr>
    <w:r>
      <w:fldChar w:fldCharType="begin"/>
    </w:r>
    <w:r>
      <w:instrText>PAGE   \* MERGEFORMAT</w:instrText>
    </w:r>
    <w:r>
      <w:fldChar w:fldCharType="separate"/>
    </w:r>
    <w:r w:rsidR="003D23B9">
      <w:rPr>
        <w:noProof/>
      </w:rPr>
      <w:t>1</w:t>
    </w:r>
    <w:r>
      <w:fldChar w:fldCharType="end"/>
    </w:r>
  </w:p>
  <w:p w14:paraId="5DA933F2" w14:textId="77777777" w:rsidR="009E00BC" w:rsidRDefault="009E00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BE7B" w14:textId="77777777" w:rsidR="00B374EB" w:rsidRDefault="00B374EB" w:rsidP="0088180F">
      <w:pPr>
        <w:spacing w:after="0" w:line="240" w:lineRule="auto"/>
      </w:pPr>
      <w:r>
        <w:separator/>
      </w:r>
    </w:p>
  </w:footnote>
  <w:footnote w:type="continuationSeparator" w:id="0">
    <w:p w14:paraId="6FB23A2B" w14:textId="77777777" w:rsidR="00B374EB" w:rsidRDefault="00B374EB" w:rsidP="0088180F">
      <w:pPr>
        <w:spacing w:after="0" w:line="240" w:lineRule="auto"/>
      </w:pPr>
      <w:r>
        <w:continuationSeparator/>
      </w:r>
    </w:p>
  </w:footnote>
  <w:footnote w:id="1">
    <w:p w14:paraId="7CD8BA47" w14:textId="77777777" w:rsidR="009E00BC" w:rsidRPr="004A54EA" w:rsidRDefault="009E00BC" w:rsidP="00177025">
      <w:pPr>
        <w:spacing w:after="0" w:line="240" w:lineRule="auto"/>
        <w:ind w:hanging="2"/>
        <w:jc w:val="both"/>
        <w:rPr>
          <w:rFonts w:ascii="Times New Roman" w:eastAsia="Times New Roman" w:hAnsi="Times New Roman"/>
          <w:sz w:val="20"/>
          <w:szCs w:val="20"/>
        </w:rPr>
      </w:pPr>
      <w:r w:rsidRPr="004A54EA">
        <w:rPr>
          <w:sz w:val="20"/>
          <w:szCs w:val="20"/>
          <w:vertAlign w:val="superscript"/>
        </w:rPr>
        <w:footnoteRef/>
      </w:r>
      <w:r w:rsidRPr="004A54EA">
        <w:rPr>
          <w:sz w:val="20"/>
          <w:szCs w:val="20"/>
        </w:rPr>
        <w:t xml:space="preserve"> </w:t>
      </w:r>
      <w:r w:rsidRPr="004A54EA">
        <w:rPr>
          <w:rFonts w:ascii="Times New Roman" w:eastAsia="Times New Roman" w:hAnsi="Times New Roman"/>
          <w:sz w:val="20"/>
          <w:szCs w:val="20"/>
        </w:rPr>
        <w:t>Носит информационный характер. Удалить при заполнении.</w:t>
      </w:r>
    </w:p>
  </w:footnote>
  <w:footnote w:id="2">
    <w:p w14:paraId="45FC61FC" w14:textId="57689E3F" w:rsidR="009E00BC" w:rsidRPr="003B160A" w:rsidRDefault="009E00BC" w:rsidP="0091378D">
      <w:pPr>
        <w:pStyle w:val="af"/>
        <w:ind w:left="0" w:hanging="2"/>
        <w:jc w:val="both"/>
        <w:rPr>
          <w:rFonts w:ascii="Times New Roman" w:hAnsi="Times New Roman" w:cs="Times New Roman"/>
        </w:rPr>
      </w:pPr>
      <w:r>
        <w:rPr>
          <w:rStyle w:val="ae"/>
        </w:rPr>
        <w:footnoteRef/>
      </w:r>
      <w:r>
        <w:rPr>
          <w:rFonts w:ascii="Times New Roman" w:hAnsi="Times New Roman" w:cs="Times New Roman"/>
        </w:rPr>
        <w:t xml:space="preserve"> </w:t>
      </w:r>
      <w:r w:rsidRPr="003B160A">
        <w:rPr>
          <w:rFonts w:ascii="Times New Roman" w:hAnsi="Times New Roman" w:cs="Times New Roman"/>
        </w:rPr>
        <w:t>Под «Персоналом Исполнителя» в настоящем Договоре понимаются работники Исполнителя, а также при привлечении субподрядчиков и соисполнителей работники таких субподрядчиков и соисполнителей.</w:t>
      </w:r>
    </w:p>
  </w:footnote>
  <w:footnote w:id="3">
    <w:p w14:paraId="216F28CF" w14:textId="77777777" w:rsidR="009E00BC" w:rsidRPr="004A54EA" w:rsidRDefault="009E00BC" w:rsidP="00177025">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4A54EA">
        <w:rPr>
          <w:rFonts w:ascii="Times New Roman" w:hAnsi="Times New Roman"/>
          <w:sz w:val="20"/>
          <w:szCs w:val="20"/>
          <w:vertAlign w:val="superscript"/>
        </w:rPr>
        <w:footnoteRef/>
      </w:r>
      <w:r w:rsidRPr="004A54EA">
        <w:rPr>
          <w:rFonts w:ascii="Times New Roman" w:eastAsia="Times New Roman" w:hAnsi="Times New Roman"/>
          <w:color w:val="000000"/>
          <w:sz w:val="20"/>
          <w:szCs w:val="20"/>
        </w:rPr>
        <w:t xml:space="preserve"> Указывается «в том числе НДС», а также сумма НДС в рублях; в случаях, если в соответствии с законодательством Российской Федерации о налогах и сборах оказание услуг не облагается НДС, Исполнитель использует право на освобождение от исполнения обязанностей налогоплательщика, связанных с исчислением и уплатой НДС, Исполнитель не признается налогоплательщиком НДС указывается – «НДС не облагается».</w:t>
      </w:r>
    </w:p>
  </w:footnote>
  <w:footnote w:id="4">
    <w:p w14:paraId="407D6025" w14:textId="453AB743" w:rsidR="009E00BC" w:rsidRPr="004A54EA" w:rsidRDefault="009E00BC" w:rsidP="00177025">
      <w:pPr>
        <w:spacing w:after="0" w:line="240" w:lineRule="auto"/>
        <w:ind w:hanging="2"/>
        <w:jc w:val="both"/>
        <w:rPr>
          <w:rFonts w:ascii="Times New Roman" w:eastAsia="Times New Roman" w:hAnsi="Times New Roman"/>
          <w:sz w:val="20"/>
          <w:szCs w:val="20"/>
        </w:rPr>
      </w:pPr>
      <w:r w:rsidRPr="004A54EA">
        <w:rPr>
          <w:rFonts w:ascii="Times New Roman" w:hAnsi="Times New Roman"/>
          <w:sz w:val="20"/>
          <w:szCs w:val="20"/>
          <w:vertAlign w:val="superscript"/>
        </w:rPr>
        <w:footnoteRef/>
      </w:r>
      <w:r w:rsidRPr="004A54EA">
        <w:rPr>
          <w:rFonts w:ascii="Times New Roman" w:hAnsi="Times New Roman"/>
          <w:sz w:val="20"/>
          <w:szCs w:val="20"/>
        </w:rPr>
        <w:t xml:space="preserve"> </w:t>
      </w:r>
      <w:r w:rsidRPr="004A54EA">
        <w:rPr>
          <w:rFonts w:ascii="Times New Roman" w:eastAsia="Times New Roman" w:hAnsi="Times New Roman"/>
          <w:sz w:val="20"/>
          <w:szCs w:val="20"/>
        </w:rPr>
        <w:t>Устанавливается конкретный предельный срок оплаты услуг.</w:t>
      </w:r>
    </w:p>
  </w:footnote>
  <w:footnote w:id="5">
    <w:p w14:paraId="24DE4834" w14:textId="77777777" w:rsidR="009E00BC" w:rsidRPr="004A54EA" w:rsidRDefault="009E00BC" w:rsidP="00177025">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4A54EA">
        <w:rPr>
          <w:rFonts w:ascii="Times New Roman" w:hAnsi="Times New Roman"/>
          <w:sz w:val="20"/>
          <w:szCs w:val="20"/>
          <w:vertAlign w:val="superscript"/>
        </w:rPr>
        <w:footnoteRef/>
      </w:r>
      <w:r w:rsidRPr="004A54EA">
        <w:rPr>
          <w:rFonts w:ascii="Times New Roman" w:hAnsi="Times New Roman"/>
          <w:color w:val="000000"/>
          <w:sz w:val="20"/>
          <w:szCs w:val="20"/>
        </w:rPr>
        <w:t xml:space="preserve"> </w:t>
      </w:r>
      <w:r w:rsidRPr="004A54EA">
        <w:rPr>
          <w:rFonts w:ascii="Times New Roman" w:eastAsia="Times New Roman" w:hAnsi="Times New Roman"/>
          <w:color w:val="000000"/>
          <w:sz w:val="20"/>
          <w:szCs w:val="20"/>
        </w:rPr>
        <w:t>В Договор могут быть включены иные требования к обеспечению Договора, в т.ч. требования, предъявляемые к банковской гарантии, предусмотренные в положении о закупках Заказчика.</w:t>
      </w:r>
    </w:p>
  </w:footnote>
  <w:footnote w:id="6">
    <w:p w14:paraId="6C5A5669" w14:textId="15DE41D6" w:rsidR="009E00BC" w:rsidRPr="00DD4A0B" w:rsidRDefault="009E00BC" w:rsidP="006B2A7A">
      <w:pPr>
        <w:pStyle w:val="af"/>
        <w:ind w:left="0" w:hanging="2"/>
        <w:jc w:val="both"/>
      </w:pPr>
      <w:r w:rsidRPr="004A54EA">
        <w:rPr>
          <w:rStyle w:val="ae"/>
          <w:rFonts w:ascii="Times New Roman" w:hAnsi="Times New Roman" w:cs="Times New Roman"/>
        </w:rPr>
        <w:footnoteRef/>
      </w:r>
      <w:r w:rsidRPr="004A54EA">
        <w:rPr>
          <w:rFonts w:ascii="Times New Roman" w:hAnsi="Times New Roman" w:cs="Times New Roman"/>
        </w:rPr>
        <w:t xml:space="preserve"> В случае изменения данных </w:t>
      </w:r>
      <w:r>
        <w:rPr>
          <w:rFonts w:ascii="Times New Roman" w:hAnsi="Times New Roman" w:cs="Times New Roman"/>
        </w:rPr>
        <w:t xml:space="preserve">о </w:t>
      </w:r>
      <w:r w:rsidRPr="004A54EA">
        <w:rPr>
          <w:rFonts w:ascii="Times New Roman" w:hAnsi="Times New Roman" w:cs="Times New Roman"/>
        </w:rPr>
        <w:t>руководител</w:t>
      </w:r>
      <w:r>
        <w:rPr>
          <w:rFonts w:ascii="Times New Roman" w:hAnsi="Times New Roman" w:cs="Times New Roman"/>
        </w:rPr>
        <w:t>ях</w:t>
      </w:r>
      <w:r w:rsidRPr="004A54EA">
        <w:rPr>
          <w:rFonts w:ascii="Times New Roman" w:hAnsi="Times New Roman" w:cs="Times New Roman"/>
        </w:rPr>
        <w:t xml:space="preserve"> работ</w:t>
      </w:r>
      <w:r>
        <w:rPr>
          <w:rFonts w:ascii="Times New Roman" w:hAnsi="Times New Roman" w:cs="Times New Roman"/>
        </w:rPr>
        <w:t xml:space="preserve"> (в том числе </w:t>
      </w:r>
      <w:r w:rsidRPr="004A54EA">
        <w:rPr>
          <w:rFonts w:ascii="Times New Roman" w:hAnsi="Times New Roman" w:cs="Times New Roman"/>
        </w:rPr>
        <w:t>паспортных</w:t>
      </w:r>
      <w:r>
        <w:rPr>
          <w:rFonts w:ascii="Times New Roman" w:hAnsi="Times New Roman" w:cs="Times New Roman"/>
        </w:rPr>
        <w:t xml:space="preserve"> данных)</w:t>
      </w:r>
      <w:r w:rsidRPr="004A54EA">
        <w:rPr>
          <w:rFonts w:ascii="Times New Roman" w:hAnsi="Times New Roman" w:cs="Times New Roman"/>
        </w:rPr>
        <w:t>, Исполнитель обязан в срок</w:t>
      </w:r>
      <w:r>
        <w:rPr>
          <w:rFonts w:ascii="Times New Roman" w:hAnsi="Times New Roman" w:cs="Times New Roman"/>
        </w:rPr>
        <w:t>, не более 3-х дней</w:t>
      </w:r>
      <w:r w:rsidRPr="004A54EA">
        <w:rPr>
          <w:rFonts w:ascii="Times New Roman" w:hAnsi="Times New Roman" w:cs="Times New Roman"/>
        </w:rPr>
        <w:t xml:space="preserve"> известить об этом Заказчика (без оформления дополнительного соглашения).</w:t>
      </w:r>
    </w:p>
  </w:footnote>
  <w:footnote w:id="7">
    <w:p w14:paraId="2B34F5C1" w14:textId="31621377" w:rsidR="009E00BC" w:rsidRPr="002D6EF0" w:rsidRDefault="009E00BC">
      <w:pPr>
        <w:pStyle w:val="af"/>
        <w:ind w:left="0" w:hanging="2"/>
        <w:rPr>
          <w:rFonts w:ascii="Times New Roman" w:hAnsi="Times New Roman" w:cs="Times New Roman"/>
        </w:rPr>
      </w:pPr>
      <w:r w:rsidRPr="002D6EF0">
        <w:rPr>
          <w:rStyle w:val="ae"/>
          <w:rFonts w:ascii="Times New Roman" w:hAnsi="Times New Roman" w:cs="Times New Roman"/>
        </w:rPr>
        <w:footnoteRef/>
      </w:r>
      <w:r w:rsidRPr="002D6EF0">
        <w:rPr>
          <w:rFonts w:ascii="Times New Roman" w:hAnsi="Times New Roman" w:cs="Times New Roman"/>
        </w:rPr>
        <w:t xml:space="preserve"> Подписывается организациями, применяющими </w:t>
      </w:r>
      <w:r>
        <w:rPr>
          <w:rFonts w:ascii="Times New Roman" w:hAnsi="Times New Roman" w:cs="Times New Roman"/>
        </w:rPr>
        <w:t>основную систему налогообложения</w:t>
      </w:r>
      <w:r w:rsidRPr="002D6EF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630"/>
    <w:multiLevelType w:val="hybridMultilevel"/>
    <w:tmpl w:val="F136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C3C8B"/>
    <w:multiLevelType w:val="hybridMultilevel"/>
    <w:tmpl w:val="A2924596"/>
    <w:lvl w:ilvl="0" w:tplc="4C4EB1B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E78B3"/>
    <w:multiLevelType w:val="hybridMultilevel"/>
    <w:tmpl w:val="275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C0359"/>
    <w:multiLevelType w:val="multilevel"/>
    <w:tmpl w:val="4B2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727FF"/>
    <w:multiLevelType w:val="multilevel"/>
    <w:tmpl w:val="E9B8BA06"/>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15:restartNumberingAfterBreak="0">
    <w:nsid w:val="0F60098C"/>
    <w:multiLevelType w:val="multilevel"/>
    <w:tmpl w:val="D72682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211D6"/>
    <w:multiLevelType w:val="multilevel"/>
    <w:tmpl w:val="89609CC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7" w15:restartNumberingAfterBreak="0">
    <w:nsid w:val="1C134A7B"/>
    <w:multiLevelType w:val="multilevel"/>
    <w:tmpl w:val="04AA453E"/>
    <w:lvl w:ilvl="0">
      <w:start w:val="1"/>
      <w:numFmt w:val="decimal"/>
      <w:lvlText w:val="%1."/>
      <w:lvlJc w:val="left"/>
      <w:pPr>
        <w:ind w:left="5322" w:hanging="360"/>
      </w:pPr>
      <w:rPr>
        <w:b/>
        <w:sz w:val="24"/>
        <w:szCs w:val="24"/>
        <w:vertAlign w:val="baseline"/>
      </w:rPr>
    </w:lvl>
    <w:lvl w:ilvl="1">
      <w:start w:val="1"/>
      <w:numFmt w:val="decimal"/>
      <w:lvlText w:val="%1.%2"/>
      <w:lvlJc w:val="left"/>
      <w:pPr>
        <w:ind w:left="1080" w:hanging="360"/>
      </w:pPr>
      <w:rPr>
        <w:rFonts w:ascii="Times New Roman" w:eastAsia="Times New Roman" w:hAnsi="Times New Roman" w:cs="Times New Roman"/>
        <w:b w:val="0"/>
        <w:i w:val="0"/>
        <w:sz w:val="24"/>
        <w:szCs w:val="24"/>
        <w:vertAlign w:val="baseline"/>
      </w:rPr>
    </w:lvl>
    <w:lvl w:ilvl="2">
      <w:start w:val="1"/>
      <w:numFmt w:val="decimal"/>
      <w:lvlText w:val="%1.%2.%3"/>
      <w:lvlJc w:val="left"/>
      <w:pPr>
        <w:ind w:left="1866" w:hanging="1440"/>
      </w:pPr>
      <w:rPr>
        <w:rFonts w:ascii="Times New Roman" w:eastAsia="Times New Roman" w:hAnsi="Times New Roman" w:cs="Times New Roman"/>
        <w:b w:val="0"/>
        <w:sz w:val="24"/>
        <w:szCs w:val="24"/>
        <w:shd w:val="clear" w:color="auto" w:fill="auto"/>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8" w15:restartNumberingAfterBreak="0">
    <w:nsid w:val="1EC82881"/>
    <w:multiLevelType w:val="multilevel"/>
    <w:tmpl w:val="24A2A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EE1149"/>
    <w:multiLevelType w:val="multilevel"/>
    <w:tmpl w:val="01927C8A"/>
    <w:lvl w:ilvl="0">
      <w:start w:val="12"/>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2AE00E22"/>
    <w:multiLevelType w:val="multilevel"/>
    <w:tmpl w:val="2D90740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15:restartNumberingAfterBreak="0">
    <w:nsid w:val="406E6B23"/>
    <w:multiLevelType w:val="multilevel"/>
    <w:tmpl w:val="E72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F00B5"/>
    <w:multiLevelType w:val="multilevel"/>
    <w:tmpl w:val="B16ACD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7327EE7"/>
    <w:multiLevelType w:val="multilevel"/>
    <w:tmpl w:val="8CEA7B1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7CF126F"/>
    <w:multiLevelType w:val="hybridMultilevel"/>
    <w:tmpl w:val="0DF2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E146B8"/>
    <w:multiLevelType w:val="multilevel"/>
    <w:tmpl w:val="1D94F63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AB679B9"/>
    <w:multiLevelType w:val="hybridMultilevel"/>
    <w:tmpl w:val="1D6ABD6E"/>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15:restartNumberingAfterBreak="0">
    <w:nsid w:val="4BB771E1"/>
    <w:multiLevelType w:val="multilevel"/>
    <w:tmpl w:val="54CA5FA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19" w15:restartNumberingAfterBreak="0">
    <w:nsid w:val="57BF7580"/>
    <w:multiLevelType w:val="multilevel"/>
    <w:tmpl w:val="25AC935A"/>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15:restartNumberingAfterBreak="0">
    <w:nsid w:val="5EBF1AAA"/>
    <w:multiLevelType w:val="multilevel"/>
    <w:tmpl w:val="98AEB06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507949"/>
    <w:multiLevelType w:val="multilevel"/>
    <w:tmpl w:val="56B4A8B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2" w15:restartNumberingAfterBreak="0">
    <w:nsid w:val="664F320C"/>
    <w:multiLevelType w:val="multilevel"/>
    <w:tmpl w:val="622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B7700"/>
    <w:multiLevelType w:val="multilevel"/>
    <w:tmpl w:val="991C42B6"/>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4" w15:restartNumberingAfterBreak="0">
    <w:nsid w:val="687F2B00"/>
    <w:multiLevelType w:val="multilevel"/>
    <w:tmpl w:val="95DED6DE"/>
    <w:lvl w:ilvl="0">
      <w:start w:val="1"/>
      <w:numFmt w:val="decimal"/>
      <w:lvlText w:val="%1."/>
      <w:lvlJc w:val="left"/>
      <w:pPr>
        <w:ind w:left="360" w:hanging="360"/>
      </w:pPr>
      <w:rPr>
        <w:rFonts w:hint="default"/>
      </w:rPr>
    </w:lvl>
    <w:lvl w:ilvl="1">
      <w:start w:val="10"/>
      <w:numFmt w:val="decimal"/>
      <w:isLgl/>
      <w:lvlText w:val="%1.%2."/>
      <w:lvlJc w:val="left"/>
      <w:pPr>
        <w:ind w:left="1605" w:hanging="465"/>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25" w15:restartNumberingAfterBreak="0">
    <w:nsid w:val="71DA0411"/>
    <w:multiLevelType w:val="multilevel"/>
    <w:tmpl w:val="9516EAF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7AAB3CCA"/>
    <w:multiLevelType w:val="multilevel"/>
    <w:tmpl w:val="BF4C3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4E49CE"/>
    <w:multiLevelType w:val="multilevel"/>
    <w:tmpl w:val="DA00CFE6"/>
    <w:lvl w:ilvl="0">
      <w:start w:val="1"/>
      <w:numFmt w:val="decimal"/>
      <w:lvlText w:val="%1."/>
      <w:lvlJc w:val="left"/>
      <w:pPr>
        <w:ind w:left="1069" w:hanging="360"/>
      </w:pPr>
      <w:rPr>
        <w:b/>
        <w:sz w:val="24"/>
        <w:szCs w:val="24"/>
        <w:vertAlign w:val="baseline"/>
      </w:rPr>
    </w:lvl>
    <w:lvl w:ilvl="1">
      <w:start w:val="1"/>
      <w:numFmt w:val="decimal"/>
      <w:lvlText w:val="%1.%2"/>
      <w:lvlJc w:val="left"/>
      <w:pPr>
        <w:ind w:left="1080" w:hanging="36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1582" w:hanging="1440"/>
      </w:pPr>
      <w:rPr>
        <w:rFonts w:ascii="Times New Roman" w:eastAsia="Times New Roman" w:hAnsi="Times New Roman" w:cs="Times New Roman"/>
        <w:b w:val="0"/>
        <w:sz w:val="24"/>
        <w:szCs w:val="24"/>
        <w:shd w:val="clear" w:color="auto" w:fill="auto"/>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num w:numId="1">
    <w:abstractNumId w:val="14"/>
  </w:num>
  <w:num w:numId="2">
    <w:abstractNumId w:val="8"/>
  </w:num>
  <w:num w:numId="3">
    <w:abstractNumId w:val="22"/>
  </w:num>
  <w:num w:numId="4">
    <w:abstractNumId w:val="3"/>
  </w:num>
  <w:num w:numId="5">
    <w:abstractNumId w:val="11"/>
  </w:num>
  <w:num w:numId="6">
    <w:abstractNumId w:val="24"/>
  </w:num>
  <w:num w:numId="7">
    <w:abstractNumId w:val="17"/>
  </w:num>
  <w:num w:numId="8">
    <w:abstractNumId w:val="2"/>
  </w:num>
  <w:num w:numId="9">
    <w:abstractNumId w:val="6"/>
  </w:num>
  <w:num w:numId="10">
    <w:abstractNumId w:val="0"/>
  </w:num>
  <w:num w:numId="11">
    <w:abstractNumId w:val="27"/>
  </w:num>
  <w:num w:numId="12">
    <w:abstractNumId w:val="26"/>
  </w:num>
  <w:num w:numId="13">
    <w:abstractNumId w:val="1"/>
  </w:num>
  <w:num w:numId="14">
    <w:abstractNumId w:val="13"/>
  </w:num>
  <w:num w:numId="15">
    <w:abstractNumId w:val="7"/>
  </w:num>
  <w:num w:numId="16">
    <w:abstractNumId w:val="25"/>
  </w:num>
  <w:num w:numId="17">
    <w:abstractNumId w:val="21"/>
  </w:num>
  <w:num w:numId="18">
    <w:abstractNumId w:val="4"/>
  </w:num>
  <w:num w:numId="19">
    <w:abstractNumId w:val="18"/>
  </w:num>
  <w:num w:numId="20">
    <w:abstractNumId w:val="15"/>
  </w:num>
  <w:num w:numId="21">
    <w:abstractNumId w:val="16"/>
  </w:num>
  <w:num w:numId="22">
    <w:abstractNumId w:val="12"/>
  </w:num>
  <w:num w:numId="23">
    <w:abstractNumId w:val="5"/>
  </w:num>
  <w:num w:numId="24">
    <w:abstractNumId w:val="20"/>
  </w:num>
  <w:num w:numId="25">
    <w:abstractNumId w:val="23"/>
  </w:num>
  <w:num w:numId="26">
    <w:abstractNumId w:val="9"/>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DD"/>
    <w:rsid w:val="00001692"/>
    <w:rsid w:val="00025D7D"/>
    <w:rsid w:val="000273D1"/>
    <w:rsid w:val="0003272C"/>
    <w:rsid w:val="00042551"/>
    <w:rsid w:val="0005027A"/>
    <w:rsid w:val="00086A0E"/>
    <w:rsid w:val="0009528B"/>
    <w:rsid w:val="00097764"/>
    <w:rsid w:val="000B089F"/>
    <w:rsid w:val="000C5BE7"/>
    <w:rsid w:val="000E464E"/>
    <w:rsid w:val="000F2C63"/>
    <w:rsid w:val="000F4B97"/>
    <w:rsid w:val="001135FB"/>
    <w:rsid w:val="00116278"/>
    <w:rsid w:val="0012186F"/>
    <w:rsid w:val="00151CFD"/>
    <w:rsid w:val="00153361"/>
    <w:rsid w:val="001536FE"/>
    <w:rsid w:val="001654BB"/>
    <w:rsid w:val="00167AAC"/>
    <w:rsid w:val="00177025"/>
    <w:rsid w:val="00183D48"/>
    <w:rsid w:val="001D0610"/>
    <w:rsid w:val="001D116B"/>
    <w:rsid w:val="001D25DE"/>
    <w:rsid w:val="001E1C56"/>
    <w:rsid w:val="001F4C5E"/>
    <w:rsid w:val="002020D4"/>
    <w:rsid w:val="00207EE4"/>
    <w:rsid w:val="0021223F"/>
    <w:rsid w:val="00212C00"/>
    <w:rsid w:val="00222A5A"/>
    <w:rsid w:val="00235E65"/>
    <w:rsid w:val="00243641"/>
    <w:rsid w:val="00246D20"/>
    <w:rsid w:val="002624E5"/>
    <w:rsid w:val="00272509"/>
    <w:rsid w:val="00285014"/>
    <w:rsid w:val="002912AE"/>
    <w:rsid w:val="00291DF4"/>
    <w:rsid w:val="002A04D5"/>
    <w:rsid w:val="002A1B01"/>
    <w:rsid w:val="002A3899"/>
    <w:rsid w:val="002A518F"/>
    <w:rsid w:val="002B1F8D"/>
    <w:rsid w:val="002C01D5"/>
    <w:rsid w:val="002C6331"/>
    <w:rsid w:val="002D6A7E"/>
    <w:rsid w:val="002D6EF0"/>
    <w:rsid w:val="002F555B"/>
    <w:rsid w:val="002F57AF"/>
    <w:rsid w:val="002F5A46"/>
    <w:rsid w:val="003133D4"/>
    <w:rsid w:val="00317DBB"/>
    <w:rsid w:val="00320EA5"/>
    <w:rsid w:val="003255CA"/>
    <w:rsid w:val="00326A01"/>
    <w:rsid w:val="00334567"/>
    <w:rsid w:val="0034128B"/>
    <w:rsid w:val="003458B4"/>
    <w:rsid w:val="00346440"/>
    <w:rsid w:val="0035146C"/>
    <w:rsid w:val="003533D4"/>
    <w:rsid w:val="00353F9D"/>
    <w:rsid w:val="00374A68"/>
    <w:rsid w:val="00377D67"/>
    <w:rsid w:val="00380793"/>
    <w:rsid w:val="00387013"/>
    <w:rsid w:val="003A2337"/>
    <w:rsid w:val="003A4229"/>
    <w:rsid w:val="003A4783"/>
    <w:rsid w:val="003B032D"/>
    <w:rsid w:val="003B160A"/>
    <w:rsid w:val="003B5808"/>
    <w:rsid w:val="003B7802"/>
    <w:rsid w:val="003D23B9"/>
    <w:rsid w:val="003F4E14"/>
    <w:rsid w:val="003F6032"/>
    <w:rsid w:val="00402911"/>
    <w:rsid w:val="0040323F"/>
    <w:rsid w:val="00416111"/>
    <w:rsid w:val="004164EB"/>
    <w:rsid w:val="004243EC"/>
    <w:rsid w:val="004269C6"/>
    <w:rsid w:val="00426BD2"/>
    <w:rsid w:val="00432611"/>
    <w:rsid w:val="00443774"/>
    <w:rsid w:val="00447D04"/>
    <w:rsid w:val="0045453F"/>
    <w:rsid w:val="00472B51"/>
    <w:rsid w:val="004762BB"/>
    <w:rsid w:val="00481DAB"/>
    <w:rsid w:val="00486760"/>
    <w:rsid w:val="004921BC"/>
    <w:rsid w:val="004A54EA"/>
    <w:rsid w:val="004A6E59"/>
    <w:rsid w:val="004C2261"/>
    <w:rsid w:val="004D6B82"/>
    <w:rsid w:val="004E27A6"/>
    <w:rsid w:val="004E6A79"/>
    <w:rsid w:val="004E7DB7"/>
    <w:rsid w:val="004F2B51"/>
    <w:rsid w:val="004F68CA"/>
    <w:rsid w:val="00503141"/>
    <w:rsid w:val="00503BD4"/>
    <w:rsid w:val="00505E42"/>
    <w:rsid w:val="00514FDD"/>
    <w:rsid w:val="00520C1C"/>
    <w:rsid w:val="0053527A"/>
    <w:rsid w:val="00552386"/>
    <w:rsid w:val="00565B08"/>
    <w:rsid w:val="00573734"/>
    <w:rsid w:val="00585A86"/>
    <w:rsid w:val="00592608"/>
    <w:rsid w:val="005A7381"/>
    <w:rsid w:val="005B0FF5"/>
    <w:rsid w:val="005C434A"/>
    <w:rsid w:val="005D1893"/>
    <w:rsid w:val="005E5056"/>
    <w:rsid w:val="005F3E56"/>
    <w:rsid w:val="005F5CE1"/>
    <w:rsid w:val="00630FB4"/>
    <w:rsid w:val="0063793D"/>
    <w:rsid w:val="00644284"/>
    <w:rsid w:val="00646A6A"/>
    <w:rsid w:val="00650CEE"/>
    <w:rsid w:val="00651178"/>
    <w:rsid w:val="00655683"/>
    <w:rsid w:val="00691791"/>
    <w:rsid w:val="006937EA"/>
    <w:rsid w:val="00695851"/>
    <w:rsid w:val="006A3AE3"/>
    <w:rsid w:val="006A4DD9"/>
    <w:rsid w:val="006B2A7A"/>
    <w:rsid w:val="006B6D2D"/>
    <w:rsid w:val="006C184A"/>
    <w:rsid w:val="006C51D5"/>
    <w:rsid w:val="006D3FBE"/>
    <w:rsid w:val="006E5B0E"/>
    <w:rsid w:val="006F7C4E"/>
    <w:rsid w:val="00701B61"/>
    <w:rsid w:val="00705A06"/>
    <w:rsid w:val="00716FA7"/>
    <w:rsid w:val="00726C0C"/>
    <w:rsid w:val="00726F90"/>
    <w:rsid w:val="00730100"/>
    <w:rsid w:val="00732255"/>
    <w:rsid w:val="007405BF"/>
    <w:rsid w:val="00741639"/>
    <w:rsid w:val="007451FE"/>
    <w:rsid w:val="00747938"/>
    <w:rsid w:val="0076279B"/>
    <w:rsid w:val="0077275F"/>
    <w:rsid w:val="00775DB9"/>
    <w:rsid w:val="007762AD"/>
    <w:rsid w:val="00781F04"/>
    <w:rsid w:val="007A3F46"/>
    <w:rsid w:val="007B60CE"/>
    <w:rsid w:val="007C22FB"/>
    <w:rsid w:val="007C7EFF"/>
    <w:rsid w:val="007D59FD"/>
    <w:rsid w:val="007D6538"/>
    <w:rsid w:val="007F14BA"/>
    <w:rsid w:val="007F2C85"/>
    <w:rsid w:val="007F4393"/>
    <w:rsid w:val="007F5863"/>
    <w:rsid w:val="00802D1B"/>
    <w:rsid w:val="008032C4"/>
    <w:rsid w:val="0082788B"/>
    <w:rsid w:val="0084528B"/>
    <w:rsid w:val="00854CDA"/>
    <w:rsid w:val="00864363"/>
    <w:rsid w:val="00867889"/>
    <w:rsid w:val="0087199A"/>
    <w:rsid w:val="00875154"/>
    <w:rsid w:val="00880235"/>
    <w:rsid w:val="008808B3"/>
    <w:rsid w:val="0088180F"/>
    <w:rsid w:val="00881BE7"/>
    <w:rsid w:val="00885DCA"/>
    <w:rsid w:val="00890018"/>
    <w:rsid w:val="0089410D"/>
    <w:rsid w:val="00897774"/>
    <w:rsid w:val="008A6ABE"/>
    <w:rsid w:val="008B261C"/>
    <w:rsid w:val="008C47A0"/>
    <w:rsid w:val="008C56AF"/>
    <w:rsid w:val="008D361C"/>
    <w:rsid w:val="008E2EB8"/>
    <w:rsid w:val="008E7D9E"/>
    <w:rsid w:val="008F199D"/>
    <w:rsid w:val="00900F3B"/>
    <w:rsid w:val="00902615"/>
    <w:rsid w:val="00905A85"/>
    <w:rsid w:val="009127AA"/>
    <w:rsid w:val="0091378D"/>
    <w:rsid w:val="00926AAD"/>
    <w:rsid w:val="009351BF"/>
    <w:rsid w:val="00936C72"/>
    <w:rsid w:val="009372A5"/>
    <w:rsid w:val="00946C0C"/>
    <w:rsid w:val="00946D69"/>
    <w:rsid w:val="00955B5D"/>
    <w:rsid w:val="00960292"/>
    <w:rsid w:val="00963800"/>
    <w:rsid w:val="0096773F"/>
    <w:rsid w:val="009757BF"/>
    <w:rsid w:val="00976BDB"/>
    <w:rsid w:val="009D3961"/>
    <w:rsid w:val="009E00BC"/>
    <w:rsid w:val="009F1E47"/>
    <w:rsid w:val="009F5E6A"/>
    <w:rsid w:val="00A01165"/>
    <w:rsid w:val="00A031DF"/>
    <w:rsid w:val="00A17C9B"/>
    <w:rsid w:val="00A21C4B"/>
    <w:rsid w:val="00A21C54"/>
    <w:rsid w:val="00A241EA"/>
    <w:rsid w:val="00A26DB5"/>
    <w:rsid w:val="00A271D1"/>
    <w:rsid w:val="00A35163"/>
    <w:rsid w:val="00A410BF"/>
    <w:rsid w:val="00A4168C"/>
    <w:rsid w:val="00A44DB7"/>
    <w:rsid w:val="00A47FE0"/>
    <w:rsid w:val="00A569BE"/>
    <w:rsid w:val="00A83D9F"/>
    <w:rsid w:val="00A874DC"/>
    <w:rsid w:val="00A87C21"/>
    <w:rsid w:val="00A9323A"/>
    <w:rsid w:val="00AC1F86"/>
    <w:rsid w:val="00AC4D2A"/>
    <w:rsid w:val="00AD5E68"/>
    <w:rsid w:val="00B12F8F"/>
    <w:rsid w:val="00B213CE"/>
    <w:rsid w:val="00B31898"/>
    <w:rsid w:val="00B31ED8"/>
    <w:rsid w:val="00B340FB"/>
    <w:rsid w:val="00B374EB"/>
    <w:rsid w:val="00B41D6A"/>
    <w:rsid w:val="00B56DF9"/>
    <w:rsid w:val="00B87986"/>
    <w:rsid w:val="00B929CC"/>
    <w:rsid w:val="00B94108"/>
    <w:rsid w:val="00BC0B10"/>
    <w:rsid w:val="00BC2984"/>
    <w:rsid w:val="00BC3725"/>
    <w:rsid w:val="00BC3C59"/>
    <w:rsid w:val="00BC5F98"/>
    <w:rsid w:val="00BE1948"/>
    <w:rsid w:val="00C05A11"/>
    <w:rsid w:val="00C15C42"/>
    <w:rsid w:val="00C20F92"/>
    <w:rsid w:val="00C34A7E"/>
    <w:rsid w:val="00C4476D"/>
    <w:rsid w:val="00C4502F"/>
    <w:rsid w:val="00C6677B"/>
    <w:rsid w:val="00C7340A"/>
    <w:rsid w:val="00C76484"/>
    <w:rsid w:val="00C9076C"/>
    <w:rsid w:val="00C917AE"/>
    <w:rsid w:val="00C93B9E"/>
    <w:rsid w:val="00C96147"/>
    <w:rsid w:val="00CA1CA2"/>
    <w:rsid w:val="00CA2CDC"/>
    <w:rsid w:val="00CB2655"/>
    <w:rsid w:val="00CC3EEF"/>
    <w:rsid w:val="00CC5572"/>
    <w:rsid w:val="00CF14F0"/>
    <w:rsid w:val="00D03FFF"/>
    <w:rsid w:val="00D04849"/>
    <w:rsid w:val="00D06370"/>
    <w:rsid w:val="00D32B88"/>
    <w:rsid w:val="00D51525"/>
    <w:rsid w:val="00D5745B"/>
    <w:rsid w:val="00D57611"/>
    <w:rsid w:val="00D57841"/>
    <w:rsid w:val="00D743B0"/>
    <w:rsid w:val="00D82AEF"/>
    <w:rsid w:val="00D94DD9"/>
    <w:rsid w:val="00DA3AD3"/>
    <w:rsid w:val="00DA747B"/>
    <w:rsid w:val="00DB5AE4"/>
    <w:rsid w:val="00DC228F"/>
    <w:rsid w:val="00DC7E93"/>
    <w:rsid w:val="00DE2D93"/>
    <w:rsid w:val="00DE400D"/>
    <w:rsid w:val="00E008BB"/>
    <w:rsid w:val="00E03A49"/>
    <w:rsid w:val="00E26A07"/>
    <w:rsid w:val="00E32858"/>
    <w:rsid w:val="00E33D53"/>
    <w:rsid w:val="00E4452A"/>
    <w:rsid w:val="00E460DC"/>
    <w:rsid w:val="00E5257C"/>
    <w:rsid w:val="00E60C29"/>
    <w:rsid w:val="00E72370"/>
    <w:rsid w:val="00E75F0C"/>
    <w:rsid w:val="00E80434"/>
    <w:rsid w:val="00E81B18"/>
    <w:rsid w:val="00E83BC6"/>
    <w:rsid w:val="00E91B2D"/>
    <w:rsid w:val="00E9662B"/>
    <w:rsid w:val="00E96693"/>
    <w:rsid w:val="00E968E1"/>
    <w:rsid w:val="00EA15F0"/>
    <w:rsid w:val="00EC38A1"/>
    <w:rsid w:val="00EE01F3"/>
    <w:rsid w:val="00EE1DD7"/>
    <w:rsid w:val="00EE62DE"/>
    <w:rsid w:val="00EF3B62"/>
    <w:rsid w:val="00F06622"/>
    <w:rsid w:val="00F13276"/>
    <w:rsid w:val="00F223FB"/>
    <w:rsid w:val="00F5650D"/>
    <w:rsid w:val="00F63828"/>
    <w:rsid w:val="00F760D9"/>
    <w:rsid w:val="00F863E3"/>
    <w:rsid w:val="00FA55B4"/>
    <w:rsid w:val="00FA7EE5"/>
    <w:rsid w:val="00FB14CA"/>
    <w:rsid w:val="00FC0B2C"/>
    <w:rsid w:val="00FC44AE"/>
    <w:rsid w:val="00FC525F"/>
    <w:rsid w:val="00FD1D84"/>
    <w:rsid w:val="00FE015A"/>
    <w:rsid w:val="00FE065A"/>
    <w:rsid w:val="00FF3E96"/>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A5DF"/>
  <w15:docId w15:val="{FE4D90E5-138D-43C7-B1B5-9D53099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5B"/>
    <w:pPr>
      <w:spacing w:after="160" w:line="259" w:lineRule="auto"/>
    </w:pPr>
    <w:rPr>
      <w:sz w:val="22"/>
      <w:szCs w:val="22"/>
      <w:lang w:eastAsia="en-US"/>
    </w:rPr>
  </w:style>
  <w:style w:type="paragraph" w:styleId="1">
    <w:name w:val="heading 1"/>
    <w:basedOn w:val="a"/>
    <w:next w:val="a"/>
    <w:link w:val="10"/>
    <w:uiPriority w:val="9"/>
    <w:qFormat/>
    <w:rsid w:val="00AC4D2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97764"/>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Table-Normal,RSHB_Table-Normal,Предусловия"/>
    <w:basedOn w:val="a"/>
    <w:link w:val="a4"/>
    <w:uiPriority w:val="34"/>
    <w:qFormat/>
    <w:rsid w:val="00514FDD"/>
    <w:pPr>
      <w:ind w:left="720"/>
      <w:contextualSpacing/>
    </w:pPr>
  </w:style>
  <w:style w:type="paragraph" w:customStyle="1" w:styleId="11">
    <w:name w:val="Обычный (веб)1"/>
    <w:basedOn w:val="a"/>
    <w:unhideWhenUsed/>
    <w:rsid w:val="007A3F46"/>
    <w:rPr>
      <w:rFonts w:ascii="Times New Roman" w:hAnsi="Times New Roman"/>
      <w:sz w:val="24"/>
      <w:szCs w:val="24"/>
    </w:rPr>
  </w:style>
  <w:style w:type="character" w:styleId="a5">
    <w:name w:val="Hyperlink"/>
    <w:uiPriority w:val="99"/>
    <w:unhideWhenUsed/>
    <w:rsid w:val="00E03A49"/>
    <w:rPr>
      <w:color w:val="0000FF"/>
      <w:u w:val="single"/>
    </w:rPr>
  </w:style>
  <w:style w:type="character" w:customStyle="1" w:styleId="20">
    <w:name w:val="Заголовок 2 Знак"/>
    <w:link w:val="2"/>
    <w:uiPriority w:val="9"/>
    <w:rsid w:val="00097764"/>
    <w:rPr>
      <w:rFonts w:ascii="Calibri Light" w:eastAsia="Times New Roman" w:hAnsi="Calibri Light" w:cs="Times New Roman"/>
      <w:color w:val="2E74B5"/>
      <w:sz w:val="26"/>
      <w:szCs w:val="26"/>
    </w:rPr>
  </w:style>
  <w:style w:type="character" w:styleId="a6">
    <w:name w:val="Strong"/>
    <w:uiPriority w:val="22"/>
    <w:qFormat/>
    <w:rsid w:val="00716FA7"/>
    <w:rPr>
      <w:b/>
      <w:bCs/>
    </w:rPr>
  </w:style>
  <w:style w:type="paragraph" w:styleId="a7">
    <w:name w:val="Balloon Text"/>
    <w:basedOn w:val="a"/>
    <w:link w:val="a8"/>
    <w:uiPriority w:val="99"/>
    <w:semiHidden/>
    <w:unhideWhenUsed/>
    <w:rsid w:val="0096029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60292"/>
    <w:rPr>
      <w:rFonts w:ascii="Segoe UI" w:hAnsi="Segoe UI" w:cs="Segoe UI"/>
      <w:sz w:val="18"/>
      <w:szCs w:val="18"/>
    </w:rPr>
  </w:style>
  <w:style w:type="paragraph" w:customStyle="1" w:styleId="ListParagraph1">
    <w:name w:val="List Paragraph1"/>
    <w:basedOn w:val="a"/>
    <w:rsid w:val="003A2337"/>
    <w:pPr>
      <w:spacing w:after="200" w:line="276" w:lineRule="auto"/>
      <w:ind w:left="708"/>
      <w:jc w:val="both"/>
    </w:pPr>
    <w:rPr>
      <w:rFonts w:ascii="Arial" w:eastAsia="Times New Roman" w:hAnsi="Arial" w:cs="Arial"/>
      <w:lang w:eastAsia="ru-RU" w:bidi="en-US"/>
    </w:rPr>
  </w:style>
  <w:style w:type="paragraph" w:customStyle="1" w:styleId="msonormalmailrucssattributepostfix">
    <w:name w:val="msonormal_mailru_css_attribute_postfix"/>
    <w:basedOn w:val="a"/>
    <w:rsid w:val="00BC3C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1 Знак,UL Знак,Абзац маркированнный Знак,Table-Normal Знак,RSHB_Table-Normal Знак,Предусловия Знак"/>
    <w:link w:val="a3"/>
    <w:uiPriority w:val="34"/>
    <w:rsid w:val="00D94DD9"/>
  </w:style>
  <w:style w:type="paragraph" w:styleId="a9">
    <w:name w:val="header"/>
    <w:basedOn w:val="a"/>
    <w:link w:val="aa"/>
    <w:uiPriority w:val="99"/>
    <w:unhideWhenUsed/>
    <w:rsid w:val="0088180F"/>
    <w:pPr>
      <w:tabs>
        <w:tab w:val="center" w:pos="4677"/>
        <w:tab w:val="right" w:pos="9355"/>
      </w:tabs>
    </w:pPr>
  </w:style>
  <w:style w:type="character" w:customStyle="1" w:styleId="aa">
    <w:name w:val="Верхний колонтитул Знак"/>
    <w:link w:val="a9"/>
    <w:uiPriority w:val="99"/>
    <w:rsid w:val="0088180F"/>
    <w:rPr>
      <w:sz w:val="22"/>
      <w:szCs w:val="22"/>
      <w:lang w:eastAsia="en-US"/>
    </w:rPr>
  </w:style>
  <w:style w:type="paragraph" w:styleId="ab">
    <w:name w:val="footer"/>
    <w:basedOn w:val="a"/>
    <w:link w:val="ac"/>
    <w:uiPriority w:val="99"/>
    <w:unhideWhenUsed/>
    <w:rsid w:val="0088180F"/>
    <w:pPr>
      <w:tabs>
        <w:tab w:val="center" w:pos="4677"/>
        <w:tab w:val="right" w:pos="9355"/>
      </w:tabs>
    </w:pPr>
  </w:style>
  <w:style w:type="character" w:customStyle="1" w:styleId="ac">
    <w:name w:val="Нижний колонтитул Знак"/>
    <w:link w:val="ab"/>
    <w:uiPriority w:val="99"/>
    <w:rsid w:val="0088180F"/>
    <w:rPr>
      <w:sz w:val="22"/>
      <w:szCs w:val="22"/>
      <w:lang w:eastAsia="en-US"/>
    </w:rPr>
  </w:style>
  <w:style w:type="character" w:customStyle="1" w:styleId="10">
    <w:name w:val="Заголовок 1 Знак"/>
    <w:link w:val="1"/>
    <w:uiPriority w:val="9"/>
    <w:rsid w:val="00AC4D2A"/>
    <w:rPr>
      <w:rFonts w:ascii="Calibri Light" w:eastAsia="Times New Roman" w:hAnsi="Calibri Light" w:cs="Times New Roman"/>
      <w:b/>
      <w:bCs/>
      <w:kern w:val="32"/>
      <w:sz w:val="32"/>
      <w:szCs w:val="32"/>
      <w:lang w:eastAsia="en-US"/>
    </w:rPr>
  </w:style>
  <w:style w:type="paragraph" w:styleId="ad">
    <w:name w:val="No Spacing"/>
    <w:uiPriority w:val="1"/>
    <w:qFormat/>
    <w:rsid w:val="003A4783"/>
    <w:rPr>
      <w:sz w:val="22"/>
      <w:szCs w:val="22"/>
      <w:lang w:eastAsia="en-US"/>
    </w:rPr>
  </w:style>
  <w:style w:type="paragraph" w:customStyle="1" w:styleId="Standard">
    <w:name w:val="Standard"/>
    <w:rsid w:val="00905A85"/>
    <w:pPr>
      <w:suppressAutoHyphens/>
      <w:autoSpaceDN w:val="0"/>
      <w:textAlignment w:val="baseline"/>
    </w:pPr>
    <w:rPr>
      <w:rFonts w:ascii="Times New Roman" w:eastAsia="Times New Roman" w:hAnsi="Times New Roman"/>
      <w:color w:val="00000A"/>
      <w:kern w:val="3"/>
      <w:sz w:val="24"/>
      <w:szCs w:val="24"/>
      <w:lang w:eastAsia="ar-SA"/>
    </w:rPr>
  </w:style>
  <w:style w:type="paragraph" w:customStyle="1" w:styleId="TableContents">
    <w:name w:val="Table Contents"/>
    <w:basedOn w:val="Standard"/>
    <w:rsid w:val="00905A85"/>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D116B"/>
    <w:rPr>
      <w:w w:val="100"/>
      <w:position w:val="-1"/>
      <w:effect w:val="none"/>
      <w:vertAlign w:val="superscript"/>
      <w:cs w:val="0"/>
      <w:em w:val="none"/>
    </w:rPr>
  </w:style>
  <w:style w:type="paragraph" w:styleId="af">
    <w:name w:val="footnote text"/>
    <w:aliases w:val="Знак,Текст сноски Знак Знак Знак Знак,Текст сноски Знак Знак Знак,Текст сноски Знак Знак,сЊђ– –’”–ђЏ ‚’€ђ ‚’€ђ ‚’€ђ,сЊђ– –’”–ђЏ ‚’€ђ,сЊђ– –’”–ђЏ ‚’€ђ ‚’€ђ ‚’€ђ ‚’€ђ,Знак Знак Знак1,Знак Знак Знак2,Знак Знак3 Знак Знак,З,Зна,ѓÕÿ¬,шÕÿ¬,Ë"/>
    <w:basedOn w:val="a"/>
    <w:link w:val="af0"/>
    <w:uiPriority w:val="99"/>
    <w:unhideWhenUsed/>
    <w:qFormat/>
    <w:rsid w:val="001D116B"/>
    <w:pPr>
      <w:suppressAutoHyphens/>
      <w:spacing w:after="0" w:line="240" w:lineRule="auto"/>
      <w:ind w:leftChars="-1" w:left="-1" w:hangingChars="1" w:hanging="1"/>
      <w:textDirection w:val="btLr"/>
      <w:textAlignment w:val="top"/>
      <w:outlineLvl w:val="0"/>
    </w:pPr>
    <w:rPr>
      <w:rFonts w:cs="Calibri"/>
      <w:position w:val="-1"/>
      <w:sz w:val="20"/>
      <w:szCs w:val="20"/>
    </w:rPr>
  </w:style>
  <w:style w:type="character" w:customStyle="1" w:styleId="af0">
    <w:name w:val="Текст сноски Знак"/>
    <w:aliases w:val="Знак Знак,Текст сноски Знак Знак Знак Знак Знак,Текст сноски Знак Знак Знак Знак1,Текст сноски Знак Знак Знак1,сЊђ– –’”–ђЏ ‚’€ђ ‚’€ђ ‚’€ђ Знак,сЊђ– –’”–ђЏ ‚’€ђ Знак,сЊђ– –’”–ђЏ ‚’€ђ ‚’€ђ ‚’€ђ ‚’€ђ Знак,Знак Знак Знак1 Знак,З Знак"/>
    <w:link w:val="af"/>
    <w:uiPriority w:val="99"/>
    <w:rsid w:val="001D116B"/>
    <w:rPr>
      <w:rFonts w:cs="Calibri"/>
      <w:position w:val="-1"/>
      <w:lang w:eastAsia="en-US"/>
    </w:rPr>
  </w:style>
  <w:style w:type="character" w:customStyle="1" w:styleId="12">
    <w:name w:val="Неразрешенное упоминание1"/>
    <w:uiPriority w:val="99"/>
    <w:semiHidden/>
    <w:unhideWhenUsed/>
    <w:rsid w:val="00FF5A2D"/>
    <w:rPr>
      <w:color w:val="605E5C"/>
      <w:shd w:val="clear" w:color="auto" w:fill="E1DFDD"/>
    </w:rPr>
  </w:style>
  <w:style w:type="table" w:customStyle="1" w:styleId="100">
    <w:name w:val="Сетка таблицы10"/>
    <w:basedOn w:val="a1"/>
    <w:next w:val="af1"/>
    <w:uiPriority w:val="59"/>
    <w:rsid w:val="00C20F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1"/>
    <w:uiPriority w:val="59"/>
    <w:rsid w:val="00C20F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C2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F4E14"/>
    <w:rPr>
      <w:sz w:val="16"/>
      <w:szCs w:val="16"/>
    </w:rPr>
  </w:style>
  <w:style w:type="paragraph" w:styleId="af3">
    <w:name w:val="annotation text"/>
    <w:basedOn w:val="a"/>
    <w:link w:val="af4"/>
    <w:uiPriority w:val="99"/>
    <w:unhideWhenUsed/>
    <w:rsid w:val="003F4E14"/>
    <w:rPr>
      <w:sz w:val="20"/>
      <w:szCs w:val="20"/>
    </w:rPr>
  </w:style>
  <w:style w:type="character" w:customStyle="1" w:styleId="af4">
    <w:name w:val="Текст примечания Знак"/>
    <w:link w:val="af3"/>
    <w:uiPriority w:val="99"/>
    <w:rsid w:val="003F4E14"/>
    <w:rPr>
      <w:lang w:eastAsia="en-US"/>
    </w:rPr>
  </w:style>
  <w:style w:type="paragraph" w:styleId="af5">
    <w:name w:val="annotation subject"/>
    <w:basedOn w:val="af3"/>
    <w:next w:val="af3"/>
    <w:link w:val="af6"/>
    <w:uiPriority w:val="99"/>
    <w:semiHidden/>
    <w:unhideWhenUsed/>
    <w:rsid w:val="003F4E14"/>
    <w:rPr>
      <w:b/>
      <w:bCs/>
    </w:rPr>
  </w:style>
  <w:style w:type="character" w:customStyle="1" w:styleId="af6">
    <w:name w:val="Тема примечания Знак"/>
    <w:link w:val="af5"/>
    <w:uiPriority w:val="99"/>
    <w:semiHidden/>
    <w:rsid w:val="003F4E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629">
      <w:bodyDiv w:val="1"/>
      <w:marLeft w:val="0"/>
      <w:marRight w:val="0"/>
      <w:marTop w:val="0"/>
      <w:marBottom w:val="0"/>
      <w:divBdr>
        <w:top w:val="none" w:sz="0" w:space="0" w:color="auto"/>
        <w:left w:val="none" w:sz="0" w:space="0" w:color="auto"/>
        <w:bottom w:val="none" w:sz="0" w:space="0" w:color="auto"/>
        <w:right w:val="none" w:sz="0" w:space="0" w:color="auto"/>
      </w:divBdr>
    </w:div>
    <w:div w:id="25446264">
      <w:bodyDiv w:val="1"/>
      <w:marLeft w:val="0"/>
      <w:marRight w:val="0"/>
      <w:marTop w:val="0"/>
      <w:marBottom w:val="0"/>
      <w:divBdr>
        <w:top w:val="none" w:sz="0" w:space="0" w:color="auto"/>
        <w:left w:val="none" w:sz="0" w:space="0" w:color="auto"/>
        <w:bottom w:val="none" w:sz="0" w:space="0" w:color="auto"/>
        <w:right w:val="none" w:sz="0" w:space="0" w:color="auto"/>
      </w:divBdr>
    </w:div>
    <w:div w:id="33428758">
      <w:bodyDiv w:val="1"/>
      <w:marLeft w:val="0"/>
      <w:marRight w:val="0"/>
      <w:marTop w:val="0"/>
      <w:marBottom w:val="0"/>
      <w:divBdr>
        <w:top w:val="none" w:sz="0" w:space="0" w:color="auto"/>
        <w:left w:val="none" w:sz="0" w:space="0" w:color="auto"/>
        <w:bottom w:val="none" w:sz="0" w:space="0" w:color="auto"/>
        <w:right w:val="none" w:sz="0" w:space="0" w:color="auto"/>
      </w:divBdr>
    </w:div>
    <w:div w:id="61373747">
      <w:bodyDiv w:val="1"/>
      <w:marLeft w:val="0"/>
      <w:marRight w:val="0"/>
      <w:marTop w:val="0"/>
      <w:marBottom w:val="0"/>
      <w:divBdr>
        <w:top w:val="none" w:sz="0" w:space="0" w:color="auto"/>
        <w:left w:val="none" w:sz="0" w:space="0" w:color="auto"/>
        <w:bottom w:val="none" w:sz="0" w:space="0" w:color="auto"/>
        <w:right w:val="none" w:sz="0" w:space="0" w:color="auto"/>
      </w:divBdr>
    </w:div>
    <w:div w:id="92823894">
      <w:bodyDiv w:val="1"/>
      <w:marLeft w:val="0"/>
      <w:marRight w:val="0"/>
      <w:marTop w:val="0"/>
      <w:marBottom w:val="0"/>
      <w:divBdr>
        <w:top w:val="none" w:sz="0" w:space="0" w:color="auto"/>
        <w:left w:val="none" w:sz="0" w:space="0" w:color="auto"/>
        <w:bottom w:val="none" w:sz="0" w:space="0" w:color="auto"/>
        <w:right w:val="none" w:sz="0" w:space="0" w:color="auto"/>
      </w:divBdr>
    </w:div>
    <w:div w:id="135225457">
      <w:bodyDiv w:val="1"/>
      <w:marLeft w:val="0"/>
      <w:marRight w:val="0"/>
      <w:marTop w:val="0"/>
      <w:marBottom w:val="0"/>
      <w:divBdr>
        <w:top w:val="none" w:sz="0" w:space="0" w:color="auto"/>
        <w:left w:val="none" w:sz="0" w:space="0" w:color="auto"/>
        <w:bottom w:val="none" w:sz="0" w:space="0" w:color="auto"/>
        <w:right w:val="none" w:sz="0" w:space="0" w:color="auto"/>
      </w:divBdr>
    </w:div>
    <w:div w:id="188683293">
      <w:bodyDiv w:val="1"/>
      <w:marLeft w:val="0"/>
      <w:marRight w:val="0"/>
      <w:marTop w:val="0"/>
      <w:marBottom w:val="0"/>
      <w:divBdr>
        <w:top w:val="none" w:sz="0" w:space="0" w:color="auto"/>
        <w:left w:val="none" w:sz="0" w:space="0" w:color="auto"/>
        <w:bottom w:val="none" w:sz="0" w:space="0" w:color="auto"/>
        <w:right w:val="none" w:sz="0" w:space="0" w:color="auto"/>
      </w:divBdr>
    </w:div>
    <w:div w:id="410661993">
      <w:bodyDiv w:val="1"/>
      <w:marLeft w:val="0"/>
      <w:marRight w:val="0"/>
      <w:marTop w:val="0"/>
      <w:marBottom w:val="0"/>
      <w:divBdr>
        <w:top w:val="none" w:sz="0" w:space="0" w:color="auto"/>
        <w:left w:val="none" w:sz="0" w:space="0" w:color="auto"/>
        <w:bottom w:val="none" w:sz="0" w:space="0" w:color="auto"/>
        <w:right w:val="none" w:sz="0" w:space="0" w:color="auto"/>
      </w:divBdr>
    </w:div>
    <w:div w:id="430122523">
      <w:bodyDiv w:val="1"/>
      <w:marLeft w:val="0"/>
      <w:marRight w:val="0"/>
      <w:marTop w:val="0"/>
      <w:marBottom w:val="0"/>
      <w:divBdr>
        <w:top w:val="none" w:sz="0" w:space="0" w:color="auto"/>
        <w:left w:val="none" w:sz="0" w:space="0" w:color="auto"/>
        <w:bottom w:val="none" w:sz="0" w:space="0" w:color="auto"/>
        <w:right w:val="none" w:sz="0" w:space="0" w:color="auto"/>
      </w:divBdr>
    </w:div>
    <w:div w:id="432942583">
      <w:bodyDiv w:val="1"/>
      <w:marLeft w:val="0"/>
      <w:marRight w:val="0"/>
      <w:marTop w:val="0"/>
      <w:marBottom w:val="0"/>
      <w:divBdr>
        <w:top w:val="none" w:sz="0" w:space="0" w:color="auto"/>
        <w:left w:val="none" w:sz="0" w:space="0" w:color="auto"/>
        <w:bottom w:val="none" w:sz="0" w:space="0" w:color="auto"/>
        <w:right w:val="none" w:sz="0" w:space="0" w:color="auto"/>
      </w:divBdr>
    </w:div>
    <w:div w:id="469439655">
      <w:bodyDiv w:val="1"/>
      <w:marLeft w:val="0"/>
      <w:marRight w:val="0"/>
      <w:marTop w:val="0"/>
      <w:marBottom w:val="0"/>
      <w:divBdr>
        <w:top w:val="none" w:sz="0" w:space="0" w:color="auto"/>
        <w:left w:val="none" w:sz="0" w:space="0" w:color="auto"/>
        <w:bottom w:val="none" w:sz="0" w:space="0" w:color="auto"/>
        <w:right w:val="none" w:sz="0" w:space="0" w:color="auto"/>
      </w:divBdr>
    </w:div>
    <w:div w:id="530724946">
      <w:bodyDiv w:val="1"/>
      <w:marLeft w:val="0"/>
      <w:marRight w:val="0"/>
      <w:marTop w:val="0"/>
      <w:marBottom w:val="0"/>
      <w:divBdr>
        <w:top w:val="none" w:sz="0" w:space="0" w:color="auto"/>
        <w:left w:val="none" w:sz="0" w:space="0" w:color="auto"/>
        <w:bottom w:val="none" w:sz="0" w:space="0" w:color="auto"/>
        <w:right w:val="none" w:sz="0" w:space="0" w:color="auto"/>
      </w:divBdr>
    </w:div>
    <w:div w:id="774398155">
      <w:bodyDiv w:val="1"/>
      <w:marLeft w:val="0"/>
      <w:marRight w:val="0"/>
      <w:marTop w:val="0"/>
      <w:marBottom w:val="0"/>
      <w:divBdr>
        <w:top w:val="none" w:sz="0" w:space="0" w:color="auto"/>
        <w:left w:val="none" w:sz="0" w:space="0" w:color="auto"/>
        <w:bottom w:val="none" w:sz="0" w:space="0" w:color="auto"/>
        <w:right w:val="none" w:sz="0" w:space="0" w:color="auto"/>
      </w:divBdr>
    </w:div>
    <w:div w:id="793254849">
      <w:bodyDiv w:val="1"/>
      <w:marLeft w:val="0"/>
      <w:marRight w:val="0"/>
      <w:marTop w:val="0"/>
      <w:marBottom w:val="0"/>
      <w:divBdr>
        <w:top w:val="none" w:sz="0" w:space="0" w:color="auto"/>
        <w:left w:val="none" w:sz="0" w:space="0" w:color="auto"/>
        <w:bottom w:val="none" w:sz="0" w:space="0" w:color="auto"/>
        <w:right w:val="none" w:sz="0" w:space="0" w:color="auto"/>
      </w:divBdr>
    </w:div>
    <w:div w:id="805585017">
      <w:bodyDiv w:val="1"/>
      <w:marLeft w:val="0"/>
      <w:marRight w:val="0"/>
      <w:marTop w:val="0"/>
      <w:marBottom w:val="0"/>
      <w:divBdr>
        <w:top w:val="none" w:sz="0" w:space="0" w:color="auto"/>
        <w:left w:val="none" w:sz="0" w:space="0" w:color="auto"/>
        <w:bottom w:val="none" w:sz="0" w:space="0" w:color="auto"/>
        <w:right w:val="none" w:sz="0" w:space="0" w:color="auto"/>
      </w:divBdr>
    </w:div>
    <w:div w:id="856651350">
      <w:bodyDiv w:val="1"/>
      <w:marLeft w:val="0"/>
      <w:marRight w:val="0"/>
      <w:marTop w:val="0"/>
      <w:marBottom w:val="0"/>
      <w:divBdr>
        <w:top w:val="none" w:sz="0" w:space="0" w:color="auto"/>
        <w:left w:val="none" w:sz="0" w:space="0" w:color="auto"/>
        <w:bottom w:val="none" w:sz="0" w:space="0" w:color="auto"/>
        <w:right w:val="none" w:sz="0" w:space="0" w:color="auto"/>
      </w:divBdr>
    </w:div>
    <w:div w:id="902912229">
      <w:bodyDiv w:val="1"/>
      <w:marLeft w:val="0"/>
      <w:marRight w:val="0"/>
      <w:marTop w:val="0"/>
      <w:marBottom w:val="0"/>
      <w:divBdr>
        <w:top w:val="none" w:sz="0" w:space="0" w:color="auto"/>
        <w:left w:val="none" w:sz="0" w:space="0" w:color="auto"/>
        <w:bottom w:val="none" w:sz="0" w:space="0" w:color="auto"/>
        <w:right w:val="none" w:sz="0" w:space="0" w:color="auto"/>
      </w:divBdr>
    </w:div>
    <w:div w:id="930502441">
      <w:bodyDiv w:val="1"/>
      <w:marLeft w:val="0"/>
      <w:marRight w:val="0"/>
      <w:marTop w:val="0"/>
      <w:marBottom w:val="0"/>
      <w:divBdr>
        <w:top w:val="none" w:sz="0" w:space="0" w:color="auto"/>
        <w:left w:val="none" w:sz="0" w:space="0" w:color="auto"/>
        <w:bottom w:val="none" w:sz="0" w:space="0" w:color="auto"/>
        <w:right w:val="none" w:sz="0" w:space="0" w:color="auto"/>
      </w:divBdr>
    </w:div>
    <w:div w:id="1038353283">
      <w:bodyDiv w:val="1"/>
      <w:marLeft w:val="0"/>
      <w:marRight w:val="0"/>
      <w:marTop w:val="0"/>
      <w:marBottom w:val="0"/>
      <w:divBdr>
        <w:top w:val="none" w:sz="0" w:space="0" w:color="auto"/>
        <w:left w:val="none" w:sz="0" w:space="0" w:color="auto"/>
        <w:bottom w:val="none" w:sz="0" w:space="0" w:color="auto"/>
        <w:right w:val="none" w:sz="0" w:space="0" w:color="auto"/>
      </w:divBdr>
    </w:div>
    <w:div w:id="1078864990">
      <w:bodyDiv w:val="1"/>
      <w:marLeft w:val="0"/>
      <w:marRight w:val="0"/>
      <w:marTop w:val="0"/>
      <w:marBottom w:val="0"/>
      <w:divBdr>
        <w:top w:val="none" w:sz="0" w:space="0" w:color="auto"/>
        <w:left w:val="none" w:sz="0" w:space="0" w:color="auto"/>
        <w:bottom w:val="none" w:sz="0" w:space="0" w:color="auto"/>
        <w:right w:val="none" w:sz="0" w:space="0" w:color="auto"/>
      </w:divBdr>
    </w:div>
    <w:div w:id="1131559259">
      <w:bodyDiv w:val="1"/>
      <w:marLeft w:val="0"/>
      <w:marRight w:val="0"/>
      <w:marTop w:val="0"/>
      <w:marBottom w:val="0"/>
      <w:divBdr>
        <w:top w:val="none" w:sz="0" w:space="0" w:color="auto"/>
        <w:left w:val="none" w:sz="0" w:space="0" w:color="auto"/>
        <w:bottom w:val="none" w:sz="0" w:space="0" w:color="auto"/>
        <w:right w:val="none" w:sz="0" w:space="0" w:color="auto"/>
      </w:divBdr>
    </w:div>
    <w:div w:id="1238006910">
      <w:bodyDiv w:val="1"/>
      <w:marLeft w:val="0"/>
      <w:marRight w:val="0"/>
      <w:marTop w:val="0"/>
      <w:marBottom w:val="0"/>
      <w:divBdr>
        <w:top w:val="none" w:sz="0" w:space="0" w:color="auto"/>
        <w:left w:val="none" w:sz="0" w:space="0" w:color="auto"/>
        <w:bottom w:val="none" w:sz="0" w:space="0" w:color="auto"/>
        <w:right w:val="none" w:sz="0" w:space="0" w:color="auto"/>
      </w:divBdr>
    </w:div>
    <w:div w:id="1261449224">
      <w:bodyDiv w:val="1"/>
      <w:marLeft w:val="0"/>
      <w:marRight w:val="0"/>
      <w:marTop w:val="0"/>
      <w:marBottom w:val="0"/>
      <w:divBdr>
        <w:top w:val="none" w:sz="0" w:space="0" w:color="auto"/>
        <w:left w:val="none" w:sz="0" w:space="0" w:color="auto"/>
        <w:bottom w:val="none" w:sz="0" w:space="0" w:color="auto"/>
        <w:right w:val="none" w:sz="0" w:space="0" w:color="auto"/>
      </w:divBdr>
    </w:div>
    <w:div w:id="1430617466">
      <w:bodyDiv w:val="1"/>
      <w:marLeft w:val="0"/>
      <w:marRight w:val="0"/>
      <w:marTop w:val="0"/>
      <w:marBottom w:val="0"/>
      <w:divBdr>
        <w:top w:val="none" w:sz="0" w:space="0" w:color="auto"/>
        <w:left w:val="none" w:sz="0" w:space="0" w:color="auto"/>
        <w:bottom w:val="none" w:sz="0" w:space="0" w:color="auto"/>
        <w:right w:val="none" w:sz="0" w:space="0" w:color="auto"/>
      </w:divBdr>
    </w:div>
    <w:div w:id="1471248269">
      <w:bodyDiv w:val="1"/>
      <w:marLeft w:val="0"/>
      <w:marRight w:val="0"/>
      <w:marTop w:val="0"/>
      <w:marBottom w:val="0"/>
      <w:divBdr>
        <w:top w:val="none" w:sz="0" w:space="0" w:color="auto"/>
        <w:left w:val="none" w:sz="0" w:space="0" w:color="auto"/>
        <w:bottom w:val="none" w:sz="0" w:space="0" w:color="auto"/>
        <w:right w:val="none" w:sz="0" w:space="0" w:color="auto"/>
      </w:divBdr>
    </w:div>
    <w:div w:id="1526670484">
      <w:bodyDiv w:val="1"/>
      <w:marLeft w:val="0"/>
      <w:marRight w:val="0"/>
      <w:marTop w:val="0"/>
      <w:marBottom w:val="0"/>
      <w:divBdr>
        <w:top w:val="none" w:sz="0" w:space="0" w:color="auto"/>
        <w:left w:val="none" w:sz="0" w:space="0" w:color="auto"/>
        <w:bottom w:val="none" w:sz="0" w:space="0" w:color="auto"/>
        <w:right w:val="none" w:sz="0" w:space="0" w:color="auto"/>
      </w:divBdr>
    </w:div>
    <w:div w:id="1539078349">
      <w:bodyDiv w:val="1"/>
      <w:marLeft w:val="0"/>
      <w:marRight w:val="0"/>
      <w:marTop w:val="0"/>
      <w:marBottom w:val="0"/>
      <w:divBdr>
        <w:top w:val="none" w:sz="0" w:space="0" w:color="auto"/>
        <w:left w:val="none" w:sz="0" w:space="0" w:color="auto"/>
        <w:bottom w:val="none" w:sz="0" w:space="0" w:color="auto"/>
        <w:right w:val="none" w:sz="0" w:space="0" w:color="auto"/>
      </w:divBdr>
    </w:div>
    <w:div w:id="1543397428">
      <w:bodyDiv w:val="1"/>
      <w:marLeft w:val="0"/>
      <w:marRight w:val="0"/>
      <w:marTop w:val="0"/>
      <w:marBottom w:val="0"/>
      <w:divBdr>
        <w:top w:val="none" w:sz="0" w:space="0" w:color="auto"/>
        <w:left w:val="none" w:sz="0" w:space="0" w:color="auto"/>
        <w:bottom w:val="none" w:sz="0" w:space="0" w:color="auto"/>
        <w:right w:val="none" w:sz="0" w:space="0" w:color="auto"/>
      </w:divBdr>
    </w:div>
    <w:div w:id="1571185804">
      <w:bodyDiv w:val="1"/>
      <w:marLeft w:val="0"/>
      <w:marRight w:val="0"/>
      <w:marTop w:val="0"/>
      <w:marBottom w:val="0"/>
      <w:divBdr>
        <w:top w:val="none" w:sz="0" w:space="0" w:color="auto"/>
        <w:left w:val="none" w:sz="0" w:space="0" w:color="auto"/>
        <w:bottom w:val="none" w:sz="0" w:space="0" w:color="auto"/>
        <w:right w:val="none" w:sz="0" w:space="0" w:color="auto"/>
      </w:divBdr>
    </w:div>
    <w:div w:id="1607232512">
      <w:bodyDiv w:val="1"/>
      <w:marLeft w:val="0"/>
      <w:marRight w:val="0"/>
      <w:marTop w:val="0"/>
      <w:marBottom w:val="0"/>
      <w:divBdr>
        <w:top w:val="none" w:sz="0" w:space="0" w:color="auto"/>
        <w:left w:val="none" w:sz="0" w:space="0" w:color="auto"/>
        <w:bottom w:val="none" w:sz="0" w:space="0" w:color="auto"/>
        <w:right w:val="none" w:sz="0" w:space="0" w:color="auto"/>
      </w:divBdr>
    </w:div>
    <w:div w:id="1690252703">
      <w:bodyDiv w:val="1"/>
      <w:marLeft w:val="0"/>
      <w:marRight w:val="0"/>
      <w:marTop w:val="0"/>
      <w:marBottom w:val="0"/>
      <w:divBdr>
        <w:top w:val="none" w:sz="0" w:space="0" w:color="auto"/>
        <w:left w:val="none" w:sz="0" w:space="0" w:color="auto"/>
        <w:bottom w:val="none" w:sz="0" w:space="0" w:color="auto"/>
        <w:right w:val="none" w:sz="0" w:space="0" w:color="auto"/>
      </w:divBdr>
    </w:div>
    <w:div w:id="1805124844">
      <w:bodyDiv w:val="1"/>
      <w:marLeft w:val="0"/>
      <w:marRight w:val="0"/>
      <w:marTop w:val="0"/>
      <w:marBottom w:val="0"/>
      <w:divBdr>
        <w:top w:val="none" w:sz="0" w:space="0" w:color="auto"/>
        <w:left w:val="none" w:sz="0" w:space="0" w:color="auto"/>
        <w:bottom w:val="none" w:sz="0" w:space="0" w:color="auto"/>
        <w:right w:val="none" w:sz="0" w:space="0" w:color="auto"/>
      </w:divBdr>
    </w:div>
    <w:div w:id="1953320007">
      <w:bodyDiv w:val="1"/>
      <w:marLeft w:val="0"/>
      <w:marRight w:val="0"/>
      <w:marTop w:val="0"/>
      <w:marBottom w:val="0"/>
      <w:divBdr>
        <w:top w:val="none" w:sz="0" w:space="0" w:color="auto"/>
        <w:left w:val="none" w:sz="0" w:space="0" w:color="auto"/>
        <w:bottom w:val="none" w:sz="0" w:space="0" w:color="auto"/>
        <w:right w:val="none" w:sz="0" w:space="0" w:color="auto"/>
      </w:divBdr>
    </w:div>
    <w:div w:id="1955674805">
      <w:bodyDiv w:val="1"/>
      <w:marLeft w:val="0"/>
      <w:marRight w:val="0"/>
      <w:marTop w:val="0"/>
      <w:marBottom w:val="0"/>
      <w:divBdr>
        <w:top w:val="none" w:sz="0" w:space="0" w:color="auto"/>
        <w:left w:val="none" w:sz="0" w:space="0" w:color="auto"/>
        <w:bottom w:val="none" w:sz="0" w:space="0" w:color="auto"/>
        <w:right w:val="none" w:sz="0" w:space="0" w:color="auto"/>
      </w:divBdr>
    </w:div>
    <w:div w:id="1976255052">
      <w:bodyDiv w:val="1"/>
      <w:marLeft w:val="0"/>
      <w:marRight w:val="0"/>
      <w:marTop w:val="0"/>
      <w:marBottom w:val="0"/>
      <w:divBdr>
        <w:top w:val="none" w:sz="0" w:space="0" w:color="auto"/>
        <w:left w:val="none" w:sz="0" w:space="0" w:color="auto"/>
        <w:bottom w:val="none" w:sz="0" w:space="0" w:color="auto"/>
        <w:right w:val="none" w:sz="0" w:space="0" w:color="auto"/>
      </w:divBdr>
    </w:div>
    <w:div w:id="1994093321">
      <w:bodyDiv w:val="1"/>
      <w:marLeft w:val="0"/>
      <w:marRight w:val="0"/>
      <w:marTop w:val="0"/>
      <w:marBottom w:val="0"/>
      <w:divBdr>
        <w:top w:val="none" w:sz="0" w:space="0" w:color="auto"/>
        <w:left w:val="none" w:sz="0" w:space="0" w:color="auto"/>
        <w:bottom w:val="none" w:sz="0" w:space="0" w:color="auto"/>
        <w:right w:val="none" w:sz="0" w:space="0" w:color="auto"/>
      </w:divBdr>
    </w:div>
    <w:div w:id="2009824348">
      <w:bodyDiv w:val="1"/>
      <w:marLeft w:val="0"/>
      <w:marRight w:val="0"/>
      <w:marTop w:val="0"/>
      <w:marBottom w:val="0"/>
      <w:divBdr>
        <w:top w:val="none" w:sz="0" w:space="0" w:color="auto"/>
        <w:left w:val="none" w:sz="0" w:space="0" w:color="auto"/>
        <w:bottom w:val="none" w:sz="0" w:space="0" w:color="auto"/>
        <w:right w:val="none" w:sz="0" w:space="0" w:color="auto"/>
      </w:divBdr>
    </w:div>
    <w:div w:id="2040541747">
      <w:bodyDiv w:val="1"/>
      <w:marLeft w:val="0"/>
      <w:marRight w:val="0"/>
      <w:marTop w:val="0"/>
      <w:marBottom w:val="0"/>
      <w:divBdr>
        <w:top w:val="none" w:sz="0" w:space="0" w:color="auto"/>
        <w:left w:val="none" w:sz="0" w:space="0" w:color="auto"/>
        <w:bottom w:val="none" w:sz="0" w:space="0" w:color="auto"/>
        <w:right w:val="none" w:sz="0" w:space="0" w:color="auto"/>
      </w:divBdr>
    </w:div>
    <w:div w:id="2059207161">
      <w:bodyDiv w:val="1"/>
      <w:marLeft w:val="0"/>
      <w:marRight w:val="0"/>
      <w:marTop w:val="0"/>
      <w:marBottom w:val="0"/>
      <w:divBdr>
        <w:top w:val="none" w:sz="0" w:space="0" w:color="auto"/>
        <w:left w:val="none" w:sz="0" w:space="0" w:color="auto"/>
        <w:bottom w:val="none" w:sz="0" w:space="0" w:color="auto"/>
        <w:right w:val="none" w:sz="0" w:space="0" w:color="auto"/>
      </w:divBdr>
    </w:div>
    <w:div w:id="2108383874">
      <w:bodyDiv w:val="1"/>
      <w:marLeft w:val="0"/>
      <w:marRight w:val="0"/>
      <w:marTop w:val="0"/>
      <w:marBottom w:val="0"/>
      <w:divBdr>
        <w:top w:val="none" w:sz="0" w:space="0" w:color="auto"/>
        <w:left w:val="none" w:sz="0" w:space="0" w:color="auto"/>
        <w:bottom w:val="none" w:sz="0" w:space="0" w:color="auto"/>
        <w:right w:val="none" w:sz="0" w:space="0" w:color="auto"/>
      </w:divBdr>
    </w:div>
    <w:div w:id="21261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4;.&#1088;&#1072;&#1076;&#1086;.&#1088;&#1091;&#10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778D-E63E-44C3-B328-9CBA96A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59764</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1770533</vt:i4>
      </vt:variant>
      <vt:variant>
        <vt:i4>0</vt:i4>
      </vt:variant>
      <vt:variant>
        <vt:i4>0</vt:i4>
      </vt:variant>
      <vt:variant>
        <vt:i4>5</vt:i4>
      </vt:variant>
      <vt:variant>
        <vt:lpwstr>https://фм.радо.рус/</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5</cp:revision>
  <cp:lastPrinted>2019-08-15T09:00:00Z</cp:lastPrinted>
  <dcterms:created xsi:type="dcterms:W3CDTF">2023-01-16T12:45:00Z</dcterms:created>
  <dcterms:modified xsi:type="dcterms:W3CDTF">2023-08-10T12:20:00Z</dcterms:modified>
</cp:coreProperties>
</file>